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B9" w:rsidRPr="00810066" w:rsidRDefault="006561B9" w:rsidP="00D21C56">
      <w:pPr>
        <w:spacing w:after="35" w:line="360" w:lineRule="auto"/>
        <w:ind w:left="-5" w:right="0"/>
        <w:jc w:val="right"/>
        <w:rPr>
          <w:rFonts w:asciiTheme="minorHAnsi" w:eastAsia="Times New Roman" w:hAnsiTheme="minorHAnsi" w:cs="Times New Roman"/>
          <w:b/>
          <w:sz w:val="22"/>
          <w:lang w:val="en-US"/>
        </w:rPr>
      </w:pPr>
    </w:p>
    <w:p w:rsidR="00810066" w:rsidRDefault="00810066" w:rsidP="00810066">
      <w:pPr>
        <w:spacing w:after="35" w:line="360" w:lineRule="auto"/>
        <w:ind w:left="-5" w:right="0"/>
        <w:jc w:val="center"/>
        <w:rPr>
          <w:rFonts w:asciiTheme="minorHAnsi" w:eastAsia="Times New Roman" w:hAnsiTheme="minorHAnsi" w:cs="Times New Roman"/>
          <w:b/>
          <w:sz w:val="22"/>
          <w:lang w:val="en-US"/>
        </w:rPr>
      </w:pPr>
      <w:r w:rsidRPr="00810066">
        <w:rPr>
          <w:rFonts w:asciiTheme="minorHAnsi" w:eastAsia="Times New Roman" w:hAnsiTheme="minorHAnsi" w:cs="Times New Roman"/>
          <w:b/>
          <w:noProof/>
          <w:sz w:val="22"/>
        </w:rPr>
        <w:drawing>
          <wp:inline distT="0" distB="0" distL="0" distR="0">
            <wp:extent cx="1853494" cy="720000"/>
            <wp:effectExtent l="19050" t="0" r="0" b="0"/>
            <wp:docPr id="5" name="0 - Εικόνα" descr="Myisis gr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sis gr 02.png"/>
                    <pic:cNvPicPr/>
                  </pic:nvPicPr>
                  <pic:blipFill>
                    <a:blip r:embed="rId8" cstate="print"/>
                    <a:stretch>
                      <a:fillRect/>
                    </a:stretch>
                  </pic:blipFill>
                  <pic:spPr>
                    <a:xfrm>
                      <a:off x="0" y="0"/>
                      <a:ext cx="1853494" cy="720000"/>
                    </a:xfrm>
                    <a:prstGeom prst="rect">
                      <a:avLst/>
                    </a:prstGeom>
                  </pic:spPr>
                </pic:pic>
              </a:graphicData>
            </a:graphic>
          </wp:inline>
        </w:drawing>
      </w:r>
    </w:p>
    <w:p w:rsidR="00B94EB5" w:rsidRPr="00952B11" w:rsidRDefault="0003647C" w:rsidP="00810066">
      <w:pPr>
        <w:spacing w:after="35" w:line="360" w:lineRule="auto"/>
        <w:ind w:left="-5" w:right="0"/>
        <w:jc w:val="right"/>
        <w:rPr>
          <w:rFonts w:asciiTheme="minorHAnsi" w:eastAsia="Times New Roman" w:hAnsiTheme="minorHAnsi" w:cs="Times New Roman"/>
          <w:b/>
          <w:sz w:val="22"/>
        </w:rPr>
      </w:pPr>
      <w:r>
        <w:rPr>
          <w:rFonts w:asciiTheme="minorHAnsi" w:eastAsia="Times New Roman" w:hAnsiTheme="minorHAnsi" w:cs="Times New Roman"/>
          <w:b/>
          <w:sz w:val="22"/>
        </w:rPr>
        <w:t>1</w:t>
      </w:r>
      <w:r w:rsidR="00C0084A">
        <w:rPr>
          <w:rFonts w:asciiTheme="minorHAnsi" w:eastAsia="Times New Roman" w:hAnsiTheme="minorHAnsi" w:cs="Times New Roman"/>
          <w:b/>
          <w:sz w:val="22"/>
        </w:rPr>
        <w:t>5</w:t>
      </w:r>
      <w:r w:rsidR="00BB6AA9">
        <w:rPr>
          <w:rFonts w:asciiTheme="minorHAnsi" w:eastAsia="Times New Roman" w:hAnsiTheme="minorHAnsi" w:cs="Times New Roman"/>
          <w:b/>
          <w:sz w:val="22"/>
        </w:rPr>
        <w:t>/</w:t>
      </w:r>
      <w:r w:rsidR="000D07AB">
        <w:rPr>
          <w:rFonts w:asciiTheme="minorHAnsi" w:eastAsia="Times New Roman" w:hAnsiTheme="minorHAnsi" w:cs="Times New Roman"/>
          <w:b/>
          <w:sz w:val="22"/>
        </w:rPr>
        <w:t>04</w:t>
      </w:r>
      <w:r w:rsidR="00BB6AA9">
        <w:rPr>
          <w:rFonts w:asciiTheme="minorHAnsi" w:eastAsia="Times New Roman" w:hAnsiTheme="minorHAnsi" w:cs="Times New Roman"/>
          <w:b/>
          <w:sz w:val="22"/>
        </w:rPr>
        <w:t>/1</w:t>
      </w:r>
      <w:r w:rsidR="00BB6AA9" w:rsidRPr="00952B11">
        <w:rPr>
          <w:rFonts w:asciiTheme="minorHAnsi" w:eastAsia="Times New Roman" w:hAnsiTheme="minorHAnsi" w:cs="Times New Roman"/>
          <w:b/>
          <w:sz w:val="22"/>
        </w:rPr>
        <w:t>9</w:t>
      </w:r>
    </w:p>
    <w:p w:rsidR="00D72688" w:rsidRPr="00952B11" w:rsidRDefault="00D72688" w:rsidP="00D21C56">
      <w:pPr>
        <w:spacing w:after="35" w:line="360" w:lineRule="auto"/>
        <w:ind w:left="0" w:right="0" w:firstLine="0"/>
        <w:jc w:val="right"/>
        <w:rPr>
          <w:rFonts w:asciiTheme="minorHAnsi" w:eastAsia="Times New Roman" w:hAnsiTheme="minorHAnsi" w:cs="Times New Roman"/>
          <w:b/>
          <w:sz w:val="22"/>
        </w:rPr>
      </w:pPr>
      <w:r w:rsidRPr="008F3138">
        <w:rPr>
          <w:rFonts w:asciiTheme="minorHAnsi" w:eastAsia="Times New Roman" w:hAnsiTheme="minorHAnsi" w:cs="Times New Roman"/>
          <w:b/>
          <w:sz w:val="22"/>
        </w:rPr>
        <w:t xml:space="preserve">                                    </w:t>
      </w:r>
      <w:r w:rsidR="00D31EE8" w:rsidRPr="008F3138">
        <w:rPr>
          <w:rFonts w:asciiTheme="minorHAnsi" w:eastAsia="Times New Roman" w:hAnsiTheme="minorHAnsi" w:cs="Times New Roman"/>
          <w:b/>
          <w:sz w:val="22"/>
        </w:rPr>
        <w:t xml:space="preserve">                              </w:t>
      </w:r>
      <w:r w:rsidRPr="008F3138">
        <w:rPr>
          <w:rFonts w:asciiTheme="minorHAnsi" w:eastAsia="Times New Roman" w:hAnsiTheme="minorHAnsi" w:cs="Times New Roman"/>
          <w:b/>
          <w:sz w:val="22"/>
        </w:rPr>
        <w:t xml:space="preserve">  </w:t>
      </w:r>
      <w:r w:rsidR="00332771">
        <w:rPr>
          <w:rFonts w:asciiTheme="minorHAnsi" w:eastAsia="Times New Roman" w:hAnsiTheme="minorHAnsi" w:cs="Times New Roman"/>
          <w:b/>
          <w:sz w:val="22"/>
        </w:rPr>
        <w:t xml:space="preserve">                                                                                  </w:t>
      </w:r>
      <w:r w:rsidR="00237ABB">
        <w:rPr>
          <w:rFonts w:asciiTheme="minorHAnsi" w:eastAsia="Times New Roman" w:hAnsiTheme="minorHAnsi" w:cs="Times New Roman"/>
          <w:b/>
          <w:sz w:val="22"/>
        </w:rPr>
        <w:t xml:space="preserve">Αρ. </w:t>
      </w:r>
      <w:proofErr w:type="spellStart"/>
      <w:r w:rsidR="0003647C">
        <w:rPr>
          <w:rFonts w:asciiTheme="minorHAnsi" w:eastAsia="Times New Roman" w:hAnsiTheme="minorHAnsi" w:cs="Times New Roman"/>
          <w:b/>
          <w:sz w:val="22"/>
        </w:rPr>
        <w:t>Πρωτ</w:t>
      </w:r>
      <w:proofErr w:type="spellEnd"/>
      <w:r w:rsidR="0003647C">
        <w:rPr>
          <w:rFonts w:asciiTheme="minorHAnsi" w:eastAsia="Times New Roman" w:hAnsiTheme="minorHAnsi" w:cs="Times New Roman"/>
          <w:b/>
          <w:sz w:val="22"/>
        </w:rPr>
        <w:t>. 9</w:t>
      </w:r>
    </w:p>
    <w:p w:rsidR="006561B9" w:rsidRPr="007F130E" w:rsidRDefault="006561B9" w:rsidP="00810066">
      <w:pPr>
        <w:spacing w:after="0" w:line="360" w:lineRule="auto"/>
        <w:ind w:left="0" w:right="0" w:firstLine="0"/>
        <w:jc w:val="left"/>
        <w:rPr>
          <w:rFonts w:asciiTheme="minorHAnsi" w:hAnsiTheme="minorHAnsi"/>
          <w:sz w:val="22"/>
        </w:rPr>
      </w:pPr>
    </w:p>
    <w:p w:rsidR="00D72688" w:rsidRPr="008F3138" w:rsidRDefault="00D72688" w:rsidP="00B94EB5">
      <w:pPr>
        <w:spacing w:after="35" w:line="360" w:lineRule="auto"/>
        <w:ind w:left="-5" w:right="0"/>
        <w:jc w:val="left"/>
        <w:rPr>
          <w:rFonts w:asciiTheme="minorHAnsi" w:eastAsia="Times New Roman" w:hAnsiTheme="minorHAnsi" w:cs="Times New Roman"/>
          <w:b/>
          <w:sz w:val="22"/>
        </w:rPr>
      </w:pPr>
      <w:r w:rsidRPr="008F3138">
        <w:rPr>
          <w:rFonts w:asciiTheme="minorHAnsi" w:eastAsia="Times New Roman" w:hAnsiTheme="minorHAnsi" w:cs="Times New Roman"/>
          <w:b/>
          <w:sz w:val="22"/>
        </w:rPr>
        <w:t xml:space="preserve">                                                                                                  </w:t>
      </w:r>
    </w:p>
    <w:p w:rsidR="00DF1A51" w:rsidRPr="008F3138" w:rsidRDefault="00AE3F7F" w:rsidP="00936C5F">
      <w:pPr>
        <w:spacing w:after="35" w:line="360" w:lineRule="auto"/>
        <w:ind w:left="-5" w:right="0"/>
        <w:jc w:val="left"/>
        <w:rPr>
          <w:rFonts w:asciiTheme="minorHAnsi" w:hAnsiTheme="minorHAnsi"/>
          <w:sz w:val="22"/>
        </w:rPr>
      </w:pPr>
      <w:r w:rsidRPr="008F3138">
        <w:rPr>
          <w:rFonts w:asciiTheme="minorHAnsi" w:eastAsia="Times New Roman" w:hAnsiTheme="minorHAnsi" w:cs="Times New Roman"/>
          <w:b/>
          <w:sz w:val="22"/>
        </w:rPr>
        <w:t xml:space="preserve">                                                        </w:t>
      </w:r>
      <w:r w:rsidRPr="008F3138">
        <w:rPr>
          <w:rFonts w:asciiTheme="minorHAnsi" w:hAnsiTheme="minorHAnsi"/>
          <w:b/>
          <w:sz w:val="22"/>
        </w:rPr>
        <w:t xml:space="preserve">ΠΡΟΣΚΛΗΣΗ </w:t>
      </w:r>
      <w:r w:rsidR="00C20FD2" w:rsidRPr="008F3138">
        <w:rPr>
          <w:rFonts w:asciiTheme="minorHAnsi" w:hAnsiTheme="minorHAnsi"/>
          <w:b/>
          <w:sz w:val="22"/>
        </w:rPr>
        <w:t>ΥΠΟΒΟΛΗΣ ΠΡΟΣΦΟΡΑΣ</w:t>
      </w:r>
      <w:r w:rsidRPr="008F3138">
        <w:rPr>
          <w:rFonts w:asciiTheme="minorHAnsi" w:hAnsiTheme="minorHAnsi"/>
          <w:b/>
          <w:sz w:val="22"/>
        </w:rPr>
        <w:t xml:space="preserve"> </w:t>
      </w:r>
    </w:p>
    <w:p w:rsidR="00131E4C" w:rsidRPr="008F3138" w:rsidRDefault="00AE3F7F" w:rsidP="00B94EB5">
      <w:pPr>
        <w:spacing w:after="1" w:line="360" w:lineRule="auto"/>
        <w:ind w:right="0"/>
        <w:jc w:val="left"/>
        <w:rPr>
          <w:rFonts w:asciiTheme="minorHAnsi" w:hAnsiTheme="minorHAnsi"/>
          <w:sz w:val="22"/>
        </w:rPr>
      </w:pPr>
      <w:r w:rsidRPr="008F3138">
        <w:rPr>
          <w:rFonts w:asciiTheme="minorHAnsi" w:hAnsiTheme="minorHAnsi"/>
          <w:b/>
          <w:sz w:val="22"/>
        </w:rPr>
        <w:t xml:space="preserve"> </w:t>
      </w:r>
      <w:r w:rsidR="001B5506" w:rsidRPr="008F3138">
        <w:rPr>
          <w:rFonts w:asciiTheme="minorHAnsi" w:hAnsiTheme="minorHAnsi"/>
          <w:sz w:val="22"/>
        </w:rPr>
        <w:t>Έχοντας υπόψη</w:t>
      </w:r>
      <w:r w:rsidR="00131E4C" w:rsidRPr="008F3138">
        <w:rPr>
          <w:rFonts w:asciiTheme="minorHAnsi" w:hAnsiTheme="minorHAnsi"/>
          <w:sz w:val="22"/>
        </w:rPr>
        <w:t>:</w:t>
      </w:r>
    </w:p>
    <w:p w:rsidR="007F130E" w:rsidRDefault="007F130E" w:rsidP="007F130E">
      <w:pPr>
        <w:numPr>
          <w:ilvl w:val="0"/>
          <w:numId w:val="10"/>
        </w:numPr>
        <w:spacing w:line="360" w:lineRule="auto"/>
        <w:ind w:right="0"/>
        <w:rPr>
          <w:rFonts w:asciiTheme="minorHAnsi" w:eastAsia="Tahoma" w:hAnsiTheme="minorHAnsi" w:cs="Open Sans"/>
          <w:spacing w:val="-1"/>
          <w:sz w:val="22"/>
        </w:rPr>
      </w:pPr>
      <w:r>
        <w:rPr>
          <w:rFonts w:asciiTheme="minorHAnsi" w:eastAsia="Tahoma" w:hAnsiTheme="minorHAnsi" w:cs="Open Sans"/>
          <w:spacing w:val="-1"/>
          <w:sz w:val="22"/>
        </w:rPr>
        <w:t xml:space="preserve">Τις διατάξεις του Ν. 4412/2016 (ΦΕΚ Α’/147/8-8-2016) Δημόσιες Συμβάσεις Έργων, Προμηθειών και Υπηρεσιών (Προσαρμογή στις οδηγίες 2014/24/ΕΕ και 2014/25/ΕΕ) όπως τροποποιήθηκε και ισχύει  </w:t>
      </w:r>
    </w:p>
    <w:p w:rsidR="007F130E" w:rsidRDefault="007F130E" w:rsidP="007F130E">
      <w:pPr>
        <w:numPr>
          <w:ilvl w:val="0"/>
          <w:numId w:val="10"/>
        </w:numPr>
        <w:spacing w:line="360" w:lineRule="auto"/>
        <w:ind w:right="0"/>
        <w:rPr>
          <w:rFonts w:asciiTheme="minorHAnsi" w:eastAsia="Tahoma" w:hAnsiTheme="minorHAnsi" w:cs="Open Sans"/>
          <w:spacing w:val="-1"/>
          <w:sz w:val="22"/>
        </w:rPr>
      </w:pPr>
      <w:r>
        <w:rPr>
          <w:rFonts w:asciiTheme="minorHAnsi" w:eastAsia="Tahoma" w:hAnsiTheme="minorHAnsi" w:cs="Open Sans"/>
          <w:bCs/>
          <w:spacing w:val="-1"/>
          <w:sz w:val="22"/>
        </w:rPr>
        <w:t xml:space="preserve">Την Κοινή Υπουργική Απόφαση Συστήματος Διαχείρισης και Ελέγχου των Προγραμμάτων Συνεργασίας του Στόχου «ΕΥΡΩΠΑΪΚΗ ΕΔΑΦΙΚΗ ΣΥΝΕΡΓΑΣΙΑ, Αρ. </w:t>
      </w:r>
      <w:proofErr w:type="spellStart"/>
      <w:r>
        <w:rPr>
          <w:rFonts w:asciiTheme="minorHAnsi" w:eastAsia="Tahoma" w:hAnsiTheme="minorHAnsi" w:cs="Open Sans"/>
          <w:bCs/>
          <w:spacing w:val="-1"/>
          <w:sz w:val="22"/>
        </w:rPr>
        <w:t>Πρωτ</w:t>
      </w:r>
      <w:proofErr w:type="spellEnd"/>
      <w:r>
        <w:rPr>
          <w:rFonts w:asciiTheme="minorHAnsi" w:eastAsia="Tahoma" w:hAnsiTheme="minorHAnsi" w:cs="Open Sans"/>
          <w:bCs/>
          <w:spacing w:val="-1"/>
          <w:sz w:val="22"/>
        </w:rPr>
        <w:t>. 3004881/ΥΔ1244</w:t>
      </w:r>
      <w:r>
        <w:rPr>
          <w:rFonts w:asciiTheme="minorHAnsi" w:eastAsia="Tahoma" w:hAnsiTheme="minorHAnsi" w:cs="Open Sans"/>
          <w:spacing w:val="-1"/>
          <w:sz w:val="22"/>
        </w:rPr>
        <w:t xml:space="preserve"> </w:t>
      </w:r>
    </w:p>
    <w:p w:rsidR="007F130E" w:rsidRDefault="007F130E" w:rsidP="007F130E">
      <w:pPr>
        <w:numPr>
          <w:ilvl w:val="0"/>
          <w:numId w:val="10"/>
        </w:numPr>
        <w:spacing w:line="360" w:lineRule="auto"/>
        <w:ind w:right="0"/>
        <w:rPr>
          <w:rFonts w:asciiTheme="minorHAnsi" w:eastAsia="Tahoma" w:hAnsiTheme="minorHAnsi" w:cs="Open Sans"/>
          <w:spacing w:val="-1"/>
          <w:sz w:val="22"/>
        </w:rPr>
      </w:pPr>
      <w:r>
        <w:rPr>
          <w:rFonts w:asciiTheme="minorHAnsi" w:eastAsia="Tahoma" w:hAnsiTheme="minorHAnsi" w:cs="Open Sans"/>
          <w:spacing w:val="-1"/>
          <w:sz w:val="22"/>
        </w:rPr>
        <w:t xml:space="preserve">Το ισχύον καταστατικό του Ομίλου Πολιτιστικής Ανάπτυξης Καστοριάς “ΜΥΗΣΙΣ” </w:t>
      </w:r>
    </w:p>
    <w:p w:rsidR="007F130E" w:rsidRDefault="007F130E" w:rsidP="007F130E">
      <w:pPr>
        <w:numPr>
          <w:ilvl w:val="0"/>
          <w:numId w:val="10"/>
        </w:numPr>
        <w:spacing w:line="360" w:lineRule="auto"/>
        <w:ind w:right="0"/>
        <w:rPr>
          <w:rFonts w:asciiTheme="minorHAnsi" w:eastAsia="Tahoma" w:hAnsiTheme="minorHAnsi" w:cs="Open Sans"/>
          <w:bCs/>
          <w:spacing w:val="-1"/>
          <w:sz w:val="22"/>
        </w:rPr>
      </w:pPr>
      <w:r>
        <w:rPr>
          <w:rFonts w:asciiTheme="minorHAnsi" w:eastAsia="Tahoma" w:hAnsiTheme="minorHAnsi" w:cs="Open Sans"/>
          <w:spacing w:val="-1"/>
          <w:sz w:val="22"/>
        </w:rPr>
        <w:t>Την σχετική  Σύμβαση Χρηματοδότησης (</w:t>
      </w:r>
      <w:r>
        <w:rPr>
          <w:rFonts w:asciiTheme="minorHAnsi" w:eastAsia="Tahoma" w:hAnsiTheme="minorHAnsi" w:cs="Open Sans"/>
          <w:spacing w:val="-1"/>
          <w:sz w:val="22"/>
          <w:lang w:val="en-US"/>
        </w:rPr>
        <w:t>Subsidy</w:t>
      </w:r>
      <w:r w:rsidRPr="00346D74">
        <w:rPr>
          <w:rFonts w:asciiTheme="minorHAnsi" w:eastAsia="Tahoma" w:hAnsiTheme="minorHAnsi" w:cs="Open Sans"/>
          <w:spacing w:val="-1"/>
          <w:sz w:val="22"/>
        </w:rPr>
        <w:t xml:space="preserve"> </w:t>
      </w:r>
      <w:r>
        <w:rPr>
          <w:rFonts w:asciiTheme="minorHAnsi" w:eastAsia="Tahoma" w:hAnsiTheme="minorHAnsi" w:cs="Open Sans"/>
          <w:spacing w:val="-1"/>
          <w:sz w:val="22"/>
          <w:lang w:val="en-US"/>
        </w:rPr>
        <w:t>Contract</w:t>
      </w:r>
      <w:r>
        <w:rPr>
          <w:rFonts w:asciiTheme="minorHAnsi" w:eastAsia="Tahoma" w:hAnsiTheme="minorHAnsi" w:cs="Open Sans"/>
          <w:spacing w:val="-1"/>
          <w:sz w:val="22"/>
        </w:rPr>
        <w:t xml:space="preserve">) </w:t>
      </w:r>
      <w:r>
        <w:rPr>
          <w:rFonts w:asciiTheme="minorHAnsi" w:eastAsia="Tahoma" w:hAnsiTheme="minorHAnsi" w:cs="Open Sans"/>
          <w:spacing w:val="-1"/>
          <w:sz w:val="22"/>
          <w:lang w:val="en-US"/>
        </w:rPr>
        <w:t>No</w:t>
      </w:r>
      <w:r w:rsidRPr="00346D74">
        <w:rPr>
          <w:rFonts w:asciiTheme="minorHAnsi" w:eastAsia="Tahoma" w:hAnsiTheme="minorHAnsi" w:cs="Open Sans"/>
          <w:spacing w:val="-1"/>
          <w:sz w:val="22"/>
        </w:rPr>
        <w:t xml:space="preserve"> </w:t>
      </w:r>
      <w:r>
        <w:rPr>
          <w:rFonts w:asciiTheme="minorHAnsi" w:eastAsia="Tahoma" w:hAnsiTheme="minorHAnsi" w:cs="Open Sans"/>
          <w:spacing w:val="-1"/>
          <w:sz w:val="22"/>
        </w:rPr>
        <w:t>Α2 – 2.1 – 10</w:t>
      </w:r>
    </w:p>
    <w:p w:rsidR="007F130E" w:rsidRDefault="007F130E" w:rsidP="007F130E">
      <w:pPr>
        <w:numPr>
          <w:ilvl w:val="0"/>
          <w:numId w:val="10"/>
        </w:numPr>
        <w:spacing w:line="360" w:lineRule="auto"/>
        <w:ind w:right="0"/>
        <w:rPr>
          <w:rFonts w:asciiTheme="minorHAnsi" w:eastAsia="Tahoma" w:hAnsiTheme="minorHAnsi" w:cs="Open Sans"/>
          <w:bCs/>
          <w:spacing w:val="-1"/>
          <w:sz w:val="22"/>
        </w:rPr>
      </w:pPr>
      <w:r>
        <w:rPr>
          <w:rFonts w:asciiTheme="minorHAnsi" w:eastAsia="Tahoma" w:hAnsiTheme="minorHAnsi" w:cs="Open Sans"/>
          <w:bCs/>
          <w:spacing w:val="-1"/>
          <w:sz w:val="22"/>
        </w:rPr>
        <w:t xml:space="preserve">Το με </w:t>
      </w:r>
      <w:proofErr w:type="spellStart"/>
      <w:r>
        <w:rPr>
          <w:rFonts w:asciiTheme="minorHAnsi" w:eastAsia="Tahoma" w:hAnsiTheme="minorHAnsi" w:cs="Open Sans"/>
          <w:bCs/>
          <w:spacing w:val="-1"/>
          <w:sz w:val="22"/>
        </w:rPr>
        <w:t>αριθμ</w:t>
      </w:r>
      <w:proofErr w:type="spellEnd"/>
      <w:r>
        <w:rPr>
          <w:rFonts w:asciiTheme="minorHAnsi" w:eastAsia="Tahoma" w:hAnsiTheme="minorHAnsi" w:cs="Open Sans"/>
          <w:bCs/>
          <w:spacing w:val="-1"/>
          <w:sz w:val="22"/>
        </w:rPr>
        <w:t xml:space="preserve">. </w:t>
      </w:r>
      <w:proofErr w:type="spellStart"/>
      <w:r>
        <w:rPr>
          <w:rFonts w:asciiTheme="minorHAnsi" w:eastAsia="Tahoma" w:hAnsiTheme="minorHAnsi" w:cs="Open Sans"/>
          <w:bCs/>
          <w:spacing w:val="-1"/>
          <w:sz w:val="22"/>
        </w:rPr>
        <w:t>Πρωτ</w:t>
      </w:r>
      <w:proofErr w:type="spellEnd"/>
      <w:r>
        <w:rPr>
          <w:rFonts w:asciiTheme="minorHAnsi" w:eastAsia="Tahoma" w:hAnsiTheme="minorHAnsi" w:cs="Open Sans"/>
          <w:bCs/>
          <w:spacing w:val="-1"/>
          <w:sz w:val="22"/>
        </w:rPr>
        <w:t xml:space="preserve">. 10/2018  Πρωτογενές Αίτημα υλοποίησης του έργου </w:t>
      </w:r>
      <w:r>
        <w:rPr>
          <w:rFonts w:asciiTheme="minorHAnsi" w:eastAsia="Tahoma" w:hAnsiTheme="minorHAnsi" w:cs="Open Sans"/>
          <w:bCs/>
          <w:spacing w:val="-1"/>
          <w:sz w:val="22"/>
          <w:lang w:val="en-US"/>
        </w:rPr>
        <w:t>EXTRO</w:t>
      </w:r>
      <w:r>
        <w:rPr>
          <w:rFonts w:asciiTheme="minorHAnsi" w:eastAsia="Tahoma" w:hAnsiTheme="minorHAnsi" w:cs="Open Sans"/>
          <w:bCs/>
          <w:spacing w:val="-1"/>
          <w:sz w:val="22"/>
        </w:rPr>
        <w:t>–</w:t>
      </w:r>
      <w:r>
        <w:rPr>
          <w:rFonts w:asciiTheme="minorHAnsi" w:eastAsia="Tahoma" w:hAnsiTheme="minorHAnsi" w:cs="Open Sans"/>
          <w:bCs/>
          <w:spacing w:val="-1"/>
          <w:sz w:val="22"/>
          <w:lang w:val="en-US"/>
        </w:rPr>
        <w:t>CULT</w:t>
      </w:r>
      <w:r>
        <w:rPr>
          <w:rFonts w:asciiTheme="minorHAnsi" w:eastAsia="Tahoma" w:hAnsiTheme="minorHAnsi" w:cs="Open Sans"/>
          <w:bCs/>
          <w:spacing w:val="-1"/>
          <w:sz w:val="22"/>
        </w:rPr>
        <w:t xml:space="preserve"> (ΑΔΑΜ: 18</w:t>
      </w:r>
      <w:r>
        <w:rPr>
          <w:rFonts w:asciiTheme="minorHAnsi" w:eastAsia="Tahoma" w:hAnsiTheme="minorHAnsi" w:cs="Open Sans"/>
          <w:bCs/>
          <w:spacing w:val="-1"/>
          <w:sz w:val="22"/>
          <w:lang w:val="en-US"/>
        </w:rPr>
        <w:t>REQ</w:t>
      </w:r>
      <w:r>
        <w:rPr>
          <w:rFonts w:asciiTheme="minorHAnsi" w:eastAsia="Tahoma" w:hAnsiTheme="minorHAnsi" w:cs="Open Sans"/>
          <w:bCs/>
          <w:spacing w:val="-1"/>
          <w:sz w:val="22"/>
        </w:rPr>
        <w:t>003855578)</w:t>
      </w:r>
    </w:p>
    <w:p w:rsidR="007F130E" w:rsidRDefault="007F130E" w:rsidP="007F130E">
      <w:pPr>
        <w:numPr>
          <w:ilvl w:val="0"/>
          <w:numId w:val="10"/>
        </w:numPr>
        <w:spacing w:line="360" w:lineRule="auto"/>
        <w:ind w:right="0"/>
        <w:rPr>
          <w:rFonts w:asciiTheme="minorHAnsi" w:eastAsia="Tahoma" w:hAnsiTheme="minorHAnsi" w:cs="Open Sans"/>
          <w:bCs/>
          <w:spacing w:val="-1"/>
          <w:sz w:val="22"/>
        </w:rPr>
      </w:pPr>
      <w:r>
        <w:rPr>
          <w:rFonts w:asciiTheme="minorHAnsi" w:eastAsia="Tahoma" w:hAnsiTheme="minorHAnsi" w:cs="Open Sans"/>
          <w:bCs/>
          <w:spacing w:val="-1"/>
          <w:sz w:val="22"/>
        </w:rPr>
        <w:t xml:space="preserve">Την υπ’ </w:t>
      </w:r>
      <w:proofErr w:type="spellStart"/>
      <w:r>
        <w:rPr>
          <w:rFonts w:asciiTheme="minorHAnsi" w:eastAsia="Tahoma" w:hAnsiTheme="minorHAnsi" w:cs="Open Sans"/>
          <w:bCs/>
          <w:spacing w:val="-1"/>
          <w:sz w:val="22"/>
        </w:rPr>
        <w:t>αριθμ</w:t>
      </w:r>
      <w:proofErr w:type="spellEnd"/>
      <w:r>
        <w:rPr>
          <w:rFonts w:asciiTheme="minorHAnsi" w:eastAsia="Tahoma" w:hAnsiTheme="minorHAnsi" w:cs="Open Sans"/>
          <w:bCs/>
          <w:spacing w:val="-1"/>
          <w:sz w:val="22"/>
        </w:rPr>
        <w:t xml:space="preserve">. </w:t>
      </w:r>
      <w:proofErr w:type="spellStart"/>
      <w:r>
        <w:rPr>
          <w:rFonts w:asciiTheme="minorHAnsi" w:eastAsia="Tahoma" w:hAnsiTheme="minorHAnsi" w:cs="Open Sans"/>
          <w:bCs/>
          <w:spacing w:val="-1"/>
          <w:sz w:val="22"/>
        </w:rPr>
        <w:t>Πρωτ</w:t>
      </w:r>
      <w:proofErr w:type="spellEnd"/>
      <w:r>
        <w:rPr>
          <w:rFonts w:asciiTheme="minorHAnsi" w:eastAsia="Tahoma" w:hAnsiTheme="minorHAnsi" w:cs="Open Sans"/>
          <w:bCs/>
          <w:spacing w:val="-1"/>
          <w:sz w:val="22"/>
        </w:rPr>
        <w:t>. 21/2018 απόφαση</w:t>
      </w:r>
      <w:r w:rsidR="00605E84">
        <w:rPr>
          <w:rFonts w:asciiTheme="minorHAnsi" w:eastAsia="Tahoma" w:hAnsiTheme="minorHAnsi" w:cs="Open Sans"/>
          <w:bCs/>
          <w:spacing w:val="-1"/>
          <w:sz w:val="22"/>
        </w:rPr>
        <w:t xml:space="preserve"> 13/2018</w:t>
      </w:r>
      <w:r>
        <w:rPr>
          <w:rFonts w:asciiTheme="minorHAnsi" w:eastAsia="Tahoma" w:hAnsiTheme="minorHAnsi" w:cs="Open Sans"/>
          <w:bCs/>
          <w:spacing w:val="-1"/>
          <w:sz w:val="22"/>
        </w:rPr>
        <w:t xml:space="preserve"> του Διοικητικού Συμβουλίου περί έγκρισης υλοποίησης του έργου </w:t>
      </w:r>
      <w:r>
        <w:rPr>
          <w:rFonts w:asciiTheme="minorHAnsi" w:eastAsia="Tahoma" w:hAnsiTheme="minorHAnsi" w:cs="Open Sans"/>
          <w:bCs/>
          <w:spacing w:val="-1"/>
          <w:sz w:val="22"/>
          <w:lang w:val="en-US"/>
        </w:rPr>
        <w:t>EXTRO</w:t>
      </w:r>
      <w:r>
        <w:rPr>
          <w:rFonts w:asciiTheme="minorHAnsi" w:eastAsia="Tahoma" w:hAnsiTheme="minorHAnsi" w:cs="Open Sans"/>
          <w:bCs/>
          <w:spacing w:val="-1"/>
          <w:sz w:val="22"/>
        </w:rPr>
        <w:t>–</w:t>
      </w:r>
      <w:r>
        <w:rPr>
          <w:rFonts w:asciiTheme="minorHAnsi" w:eastAsia="Tahoma" w:hAnsiTheme="minorHAnsi" w:cs="Open Sans"/>
          <w:bCs/>
          <w:spacing w:val="-1"/>
          <w:sz w:val="22"/>
          <w:lang w:val="en-US"/>
        </w:rPr>
        <w:t>CULT</w:t>
      </w:r>
      <w:r w:rsidRPr="00346D74">
        <w:rPr>
          <w:rFonts w:asciiTheme="minorHAnsi" w:eastAsia="Tahoma" w:hAnsiTheme="minorHAnsi" w:cs="Open Sans"/>
          <w:bCs/>
          <w:spacing w:val="-1"/>
          <w:sz w:val="22"/>
        </w:rPr>
        <w:t xml:space="preserve"> </w:t>
      </w:r>
      <w:r>
        <w:rPr>
          <w:rFonts w:asciiTheme="minorHAnsi" w:eastAsia="Tahoma" w:hAnsiTheme="minorHAnsi" w:cs="Open Sans"/>
          <w:bCs/>
          <w:spacing w:val="-1"/>
          <w:sz w:val="22"/>
        </w:rPr>
        <w:t>(ΑΔΑΜ: 18</w:t>
      </w:r>
      <w:r>
        <w:rPr>
          <w:rFonts w:asciiTheme="minorHAnsi" w:eastAsia="Tahoma" w:hAnsiTheme="minorHAnsi" w:cs="Open Sans"/>
          <w:bCs/>
          <w:spacing w:val="-1"/>
          <w:sz w:val="22"/>
          <w:lang w:val="en-US"/>
        </w:rPr>
        <w:t>REQ</w:t>
      </w:r>
      <w:r>
        <w:rPr>
          <w:rFonts w:asciiTheme="minorHAnsi" w:eastAsia="Tahoma" w:hAnsiTheme="minorHAnsi" w:cs="Open Sans"/>
          <w:bCs/>
          <w:spacing w:val="-1"/>
          <w:sz w:val="22"/>
        </w:rPr>
        <w:t>003999610)</w:t>
      </w:r>
    </w:p>
    <w:p w:rsidR="007F130E" w:rsidRDefault="00D62FD8" w:rsidP="007F130E">
      <w:pPr>
        <w:numPr>
          <w:ilvl w:val="0"/>
          <w:numId w:val="10"/>
        </w:numPr>
        <w:spacing w:line="360" w:lineRule="auto"/>
        <w:ind w:right="0"/>
        <w:rPr>
          <w:rFonts w:asciiTheme="minorHAnsi" w:eastAsia="Tahoma" w:hAnsiTheme="minorHAnsi" w:cs="Open Sans"/>
          <w:bCs/>
          <w:spacing w:val="-1"/>
          <w:sz w:val="22"/>
        </w:rPr>
      </w:pPr>
      <w:r>
        <w:rPr>
          <w:rFonts w:asciiTheme="minorHAnsi" w:eastAsia="Tahoma" w:hAnsiTheme="minorHAnsi" w:cs="Open Sans"/>
          <w:bCs/>
          <w:spacing w:val="-1"/>
          <w:sz w:val="22"/>
        </w:rPr>
        <w:t xml:space="preserve">Την υπ’ </w:t>
      </w:r>
      <w:proofErr w:type="spellStart"/>
      <w:r>
        <w:rPr>
          <w:rFonts w:asciiTheme="minorHAnsi" w:eastAsia="Tahoma" w:hAnsiTheme="minorHAnsi" w:cs="Open Sans"/>
          <w:bCs/>
          <w:spacing w:val="-1"/>
          <w:sz w:val="22"/>
        </w:rPr>
        <w:t>αριθμ</w:t>
      </w:r>
      <w:proofErr w:type="spellEnd"/>
      <w:r>
        <w:rPr>
          <w:rFonts w:asciiTheme="minorHAnsi" w:eastAsia="Tahoma" w:hAnsiTheme="minorHAnsi" w:cs="Open Sans"/>
          <w:bCs/>
          <w:spacing w:val="-1"/>
          <w:sz w:val="22"/>
        </w:rPr>
        <w:t xml:space="preserve">. </w:t>
      </w:r>
      <w:proofErr w:type="spellStart"/>
      <w:r>
        <w:rPr>
          <w:rFonts w:asciiTheme="minorHAnsi" w:eastAsia="Tahoma" w:hAnsiTheme="minorHAnsi" w:cs="Open Sans"/>
          <w:bCs/>
          <w:spacing w:val="-1"/>
          <w:sz w:val="22"/>
        </w:rPr>
        <w:t>Πρωτ</w:t>
      </w:r>
      <w:proofErr w:type="spellEnd"/>
      <w:r>
        <w:rPr>
          <w:rFonts w:asciiTheme="minorHAnsi" w:eastAsia="Tahoma" w:hAnsiTheme="minorHAnsi" w:cs="Open Sans"/>
          <w:bCs/>
          <w:spacing w:val="-1"/>
          <w:sz w:val="22"/>
        </w:rPr>
        <w:t>.</w:t>
      </w:r>
      <w:r w:rsidR="0003647C">
        <w:rPr>
          <w:rFonts w:asciiTheme="minorHAnsi" w:eastAsia="Tahoma" w:hAnsiTheme="minorHAnsi" w:cs="Open Sans"/>
          <w:bCs/>
          <w:spacing w:val="-1"/>
          <w:sz w:val="22"/>
        </w:rPr>
        <w:t xml:space="preserve"> 8</w:t>
      </w:r>
      <w:r w:rsidR="007F130E">
        <w:rPr>
          <w:rFonts w:asciiTheme="minorHAnsi" w:eastAsia="Tahoma" w:hAnsiTheme="minorHAnsi" w:cs="Open Sans"/>
          <w:bCs/>
          <w:spacing w:val="-1"/>
          <w:sz w:val="22"/>
        </w:rPr>
        <w:t>/201</w:t>
      </w:r>
      <w:r>
        <w:rPr>
          <w:rFonts w:asciiTheme="minorHAnsi" w:eastAsia="Tahoma" w:hAnsiTheme="minorHAnsi" w:cs="Open Sans"/>
          <w:bCs/>
          <w:spacing w:val="-1"/>
          <w:sz w:val="22"/>
        </w:rPr>
        <w:t>9</w:t>
      </w:r>
      <w:r w:rsidR="007F130E">
        <w:rPr>
          <w:rFonts w:asciiTheme="minorHAnsi" w:eastAsia="Tahoma" w:hAnsiTheme="minorHAnsi" w:cs="Open Sans"/>
          <w:bCs/>
          <w:spacing w:val="-1"/>
          <w:sz w:val="22"/>
        </w:rPr>
        <w:t xml:space="preserve"> </w:t>
      </w:r>
      <w:r w:rsidR="00320327">
        <w:rPr>
          <w:rFonts w:asciiTheme="minorHAnsi" w:eastAsia="Tahoma" w:hAnsiTheme="minorHAnsi" w:cs="Open Sans"/>
          <w:bCs/>
          <w:spacing w:val="-1"/>
          <w:sz w:val="22"/>
        </w:rPr>
        <w:t>τεχνική έκθεση προμήθειας</w:t>
      </w:r>
      <w:r w:rsidR="007F130E">
        <w:rPr>
          <w:rFonts w:asciiTheme="minorHAnsi" w:eastAsia="Tahoma" w:hAnsiTheme="minorHAnsi" w:cs="Open Sans"/>
          <w:bCs/>
          <w:spacing w:val="-1"/>
          <w:sz w:val="22"/>
        </w:rPr>
        <w:t>, η οποία αποτελεί αναπόσπαστο μέρος της παρούσης</w:t>
      </w:r>
    </w:p>
    <w:p w:rsidR="00936C5F" w:rsidRPr="00D06D8E" w:rsidRDefault="0051291B" w:rsidP="00EE25D2">
      <w:pPr>
        <w:spacing w:line="360" w:lineRule="auto"/>
        <w:ind w:left="-5" w:right="0"/>
        <w:rPr>
          <w:rFonts w:asciiTheme="minorHAnsi" w:hAnsiTheme="minorHAnsi"/>
          <w:sz w:val="22"/>
        </w:rPr>
      </w:pPr>
      <w:r>
        <w:rPr>
          <w:rFonts w:asciiTheme="minorHAnsi" w:hAnsiTheme="minorHAnsi"/>
          <w:sz w:val="22"/>
        </w:rPr>
        <w:t>Ο Όμιλος Πολιτιστικής Ανάπτυξης Καστοριάς «ΜΥΗΣΙΣ»</w:t>
      </w:r>
      <w:r w:rsidR="001B5506" w:rsidRPr="008F3138">
        <w:rPr>
          <w:rFonts w:asciiTheme="minorHAnsi" w:hAnsiTheme="minorHAnsi"/>
          <w:sz w:val="22"/>
        </w:rPr>
        <w:t xml:space="preserve">, προκειμένου να </w:t>
      </w:r>
      <w:r w:rsidR="00D72688" w:rsidRPr="008F3138">
        <w:rPr>
          <w:rFonts w:asciiTheme="minorHAnsi" w:hAnsiTheme="minorHAnsi"/>
          <w:sz w:val="22"/>
        </w:rPr>
        <w:t xml:space="preserve">αναθέσει την </w:t>
      </w:r>
      <w:r w:rsidR="0011251D">
        <w:rPr>
          <w:rFonts w:asciiTheme="minorHAnsi" w:hAnsiTheme="minorHAnsi"/>
          <w:sz w:val="22"/>
        </w:rPr>
        <w:t>προμήθεια</w:t>
      </w:r>
      <w:r w:rsidR="00D72688" w:rsidRPr="008F3138">
        <w:rPr>
          <w:rFonts w:asciiTheme="minorHAnsi" w:hAnsiTheme="minorHAnsi"/>
          <w:sz w:val="22"/>
        </w:rPr>
        <w:t xml:space="preserve"> </w:t>
      </w:r>
      <w:r w:rsidR="00C0084A">
        <w:rPr>
          <w:rFonts w:asciiTheme="minorHAnsi" w:hAnsiTheme="minorHAnsi"/>
          <w:sz w:val="22"/>
        </w:rPr>
        <w:t>παραδοσιακών φορεσιών</w:t>
      </w:r>
      <w:r w:rsidR="008F7FD3" w:rsidRPr="008F3138">
        <w:rPr>
          <w:rFonts w:asciiTheme="minorHAnsi" w:hAnsiTheme="minorHAnsi"/>
          <w:sz w:val="22"/>
        </w:rPr>
        <w:t>,</w:t>
      </w:r>
      <w:r w:rsidR="00D72688" w:rsidRPr="008F3138">
        <w:rPr>
          <w:rFonts w:asciiTheme="minorHAnsi" w:hAnsiTheme="minorHAnsi"/>
          <w:sz w:val="22"/>
        </w:rPr>
        <w:t xml:space="preserve"> </w:t>
      </w:r>
      <w:r w:rsidR="009631FA" w:rsidRPr="008F3138">
        <w:rPr>
          <w:rFonts w:asciiTheme="minorHAnsi" w:hAnsiTheme="minorHAnsi"/>
          <w:sz w:val="22"/>
        </w:rPr>
        <w:t xml:space="preserve">στο πλαίσιο υλοποίησης του έργου </w:t>
      </w:r>
      <w:r w:rsidR="00C424C1">
        <w:rPr>
          <w:rFonts w:asciiTheme="minorHAnsi" w:hAnsiTheme="minorHAnsi"/>
          <w:sz w:val="22"/>
        </w:rPr>
        <w:t>«</w:t>
      </w:r>
      <w:r w:rsidR="009631FA" w:rsidRPr="008F3138">
        <w:rPr>
          <w:rFonts w:asciiTheme="minorHAnsi" w:hAnsiTheme="minorHAnsi"/>
          <w:b/>
          <w:sz w:val="22"/>
        </w:rPr>
        <w:t>Ε</w:t>
      </w:r>
      <w:proofErr w:type="spellStart"/>
      <w:r w:rsidR="009631FA" w:rsidRPr="008F3138">
        <w:rPr>
          <w:rFonts w:asciiTheme="minorHAnsi" w:hAnsiTheme="minorHAnsi"/>
          <w:b/>
          <w:sz w:val="22"/>
          <w:lang w:val="en-US"/>
        </w:rPr>
        <w:t>nhancement</w:t>
      </w:r>
      <w:proofErr w:type="spellEnd"/>
      <w:r w:rsidR="009631FA" w:rsidRPr="008F3138">
        <w:rPr>
          <w:rFonts w:asciiTheme="minorHAnsi" w:hAnsiTheme="minorHAnsi"/>
          <w:b/>
          <w:sz w:val="22"/>
        </w:rPr>
        <w:t xml:space="preserve"> </w:t>
      </w:r>
      <w:r w:rsidR="009631FA" w:rsidRPr="008F3138">
        <w:rPr>
          <w:rFonts w:asciiTheme="minorHAnsi" w:hAnsiTheme="minorHAnsi"/>
          <w:b/>
          <w:sz w:val="22"/>
          <w:lang w:val="en-US"/>
        </w:rPr>
        <w:t>Extroversion</w:t>
      </w:r>
      <w:r w:rsidR="009631FA" w:rsidRPr="008F3138">
        <w:rPr>
          <w:rFonts w:asciiTheme="minorHAnsi" w:hAnsiTheme="minorHAnsi"/>
          <w:b/>
          <w:sz w:val="22"/>
        </w:rPr>
        <w:t xml:space="preserve"> </w:t>
      </w:r>
      <w:r w:rsidR="009631FA" w:rsidRPr="008F3138">
        <w:rPr>
          <w:rFonts w:asciiTheme="minorHAnsi" w:hAnsiTheme="minorHAnsi"/>
          <w:b/>
          <w:sz w:val="22"/>
          <w:lang w:val="en-US"/>
        </w:rPr>
        <w:t>on</w:t>
      </w:r>
      <w:r w:rsidR="009631FA" w:rsidRPr="008F3138">
        <w:rPr>
          <w:rFonts w:asciiTheme="minorHAnsi" w:hAnsiTheme="minorHAnsi"/>
          <w:b/>
          <w:sz w:val="22"/>
        </w:rPr>
        <w:t xml:space="preserve"> </w:t>
      </w:r>
      <w:r w:rsidR="009631FA" w:rsidRPr="008F3138">
        <w:rPr>
          <w:rFonts w:asciiTheme="minorHAnsi" w:hAnsiTheme="minorHAnsi"/>
          <w:b/>
          <w:sz w:val="22"/>
          <w:lang w:val="en-US"/>
        </w:rPr>
        <w:t>Culture</w:t>
      </w:r>
      <w:r w:rsidR="009631FA" w:rsidRPr="008F3138">
        <w:rPr>
          <w:rFonts w:asciiTheme="minorHAnsi" w:hAnsiTheme="minorHAnsi"/>
          <w:b/>
          <w:sz w:val="22"/>
        </w:rPr>
        <w:t xml:space="preserve">, </w:t>
      </w:r>
      <w:r w:rsidR="009631FA" w:rsidRPr="008F3138">
        <w:rPr>
          <w:rFonts w:asciiTheme="minorHAnsi" w:hAnsiTheme="minorHAnsi"/>
          <w:b/>
          <w:sz w:val="22"/>
          <w:lang w:val="en-US"/>
        </w:rPr>
        <w:t>Folkloric</w:t>
      </w:r>
      <w:r w:rsidR="009631FA" w:rsidRPr="008F3138">
        <w:rPr>
          <w:rFonts w:asciiTheme="minorHAnsi" w:hAnsiTheme="minorHAnsi"/>
          <w:b/>
          <w:sz w:val="22"/>
        </w:rPr>
        <w:t xml:space="preserve"> </w:t>
      </w:r>
      <w:r w:rsidR="009631FA" w:rsidRPr="008F3138">
        <w:rPr>
          <w:rFonts w:asciiTheme="minorHAnsi" w:hAnsiTheme="minorHAnsi"/>
          <w:b/>
          <w:sz w:val="22"/>
          <w:lang w:val="en-US"/>
        </w:rPr>
        <w:t>and</w:t>
      </w:r>
      <w:r w:rsidR="009631FA" w:rsidRPr="008F3138">
        <w:rPr>
          <w:rFonts w:asciiTheme="minorHAnsi" w:hAnsiTheme="minorHAnsi"/>
          <w:b/>
          <w:sz w:val="22"/>
        </w:rPr>
        <w:t xml:space="preserve"> </w:t>
      </w:r>
      <w:r w:rsidR="009631FA" w:rsidRPr="008F3138">
        <w:rPr>
          <w:rFonts w:asciiTheme="minorHAnsi" w:hAnsiTheme="minorHAnsi"/>
          <w:b/>
          <w:sz w:val="22"/>
          <w:lang w:val="en-US"/>
        </w:rPr>
        <w:t>Gastronomic</w:t>
      </w:r>
      <w:r w:rsidR="009631FA" w:rsidRPr="008F3138">
        <w:rPr>
          <w:rFonts w:asciiTheme="minorHAnsi" w:hAnsiTheme="minorHAnsi"/>
          <w:b/>
          <w:sz w:val="22"/>
        </w:rPr>
        <w:t xml:space="preserve"> </w:t>
      </w:r>
      <w:r w:rsidR="009631FA" w:rsidRPr="008F3138">
        <w:rPr>
          <w:rFonts w:asciiTheme="minorHAnsi" w:hAnsiTheme="minorHAnsi"/>
          <w:b/>
          <w:sz w:val="22"/>
          <w:lang w:val="en-US"/>
        </w:rPr>
        <w:t>Tourism</w:t>
      </w:r>
      <w:r w:rsidR="00BB6AA9">
        <w:rPr>
          <w:rFonts w:asciiTheme="minorHAnsi" w:hAnsiTheme="minorHAnsi"/>
          <w:sz w:val="22"/>
        </w:rPr>
        <w:t>» και ακρωνύμιο</w:t>
      </w:r>
      <w:r w:rsidR="009631FA" w:rsidRPr="008F3138">
        <w:rPr>
          <w:rFonts w:asciiTheme="minorHAnsi" w:hAnsiTheme="minorHAnsi"/>
          <w:sz w:val="22"/>
        </w:rPr>
        <w:t xml:space="preserve"> </w:t>
      </w:r>
      <w:r w:rsidR="009631FA" w:rsidRPr="008F3138">
        <w:rPr>
          <w:rFonts w:asciiTheme="minorHAnsi" w:hAnsiTheme="minorHAnsi"/>
          <w:sz w:val="22"/>
          <w:lang w:val="en-US"/>
        </w:rPr>
        <w:t>EXTRO</w:t>
      </w:r>
      <w:r w:rsidR="00C424C1">
        <w:rPr>
          <w:rFonts w:asciiTheme="minorHAnsi" w:hAnsiTheme="minorHAnsi"/>
          <w:sz w:val="22"/>
        </w:rPr>
        <w:t>-</w:t>
      </w:r>
      <w:r w:rsidR="009631FA" w:rsidRPr="008F3138">
        <w:rPr>
          <w:rFonts w:asciiTheme="minorHAnsi" w:hAnsiTheme="minorHAnsi"/>
          <w:sz w:val="22"/>
          <w:lang w:val="en-US"/>
        </w:rPr>
        <w:t>CULT</w:t>
      </w:r>
      <w:r w:rsidR="001E2774" w:rsidRPr="001E2774">
        <w:rPr>
          <w:rFonts w:asciiTheme="minorHAnsi" w:hAnsiTheme="minorHAnsi"/>
          <w:sz w:val="22"/>
        </w:rPr>
        <w:t xml:space="preserve"> </w:t>
      </w:r>
      <w:r w:rsidR="001E2774">
        <w:rPr>
          <w:rFonts w:asciiTheme="minorHAnsi" w:hAnsiTheme="minorHAnsi"/>
          <w:sz w:val="22"/>
        </w:rPr>
        <w:t xml:space="preserve">του προγράμματος </w:t>
      </w:r>
      <w:proofErr w:type="spellStart"/>
      <w:r w:rsidR="001E2774" w:rsidRPr="001E2774">
        <w:rPr>
          <w:rFonts w:asciiTheme="minorHAnsi" w:hAnsiTheme="minorHAnsi"/>
          <w:b/>
          <w:sz w:val="22"/>
        </w:rPr>
        <w:t>Interreg</w:t>
      </w:r>
      <w:proofErr w:type="spellEnd"/>
      <w:r w:rsidR="001E2774" w:rsidRPr="001E2774">
        <w:rPr>
          <w:rFonts w:asciiTheme="minorHAnsi" w:hAnsiTheme="minorHAnsi"/>
          <w:b/>
          <w:sz w:val="22"/>
        </w:rPr>
        <w:t xml:space="preserve"> IPA CBC </w:t>
      </w:r>
      <w:proofErr w:type="spellStart"/>
      <w:r w:rsidR="001E2774" w:rsidRPr="001E2774">
        <w:rPr>
          <w:rFonts w:asciiTheme="minorHAnsi" w:hAnsiTheme="minorHAnsi"/>
          <w:b/>
          <w:sz w:val="22"/>
        </w:rPr>
        <w:t>Programme</w:t>
      </w:r>
      <w:proofErr w:type="spellEnd"/>
      <w:r w:rsidR="001E2774" w:rsidRPr="001E2774">
        <w:rPr>
          <w:rFonts w:asciiTheme="minorHAnsi" w:hAnsiTheme="minorHAnsi"/>
          <w:b/>
          <w:sz w:val="22"/>
        </w:rPr>
        <w:t xml:space="preserve"> “</w:t>
      </w:r>
      <w:proofErr w:type="spellStart"/>
      <w:r w:rsidR="001E2774" w:rsidRPr="001E2774">
        <w:rPr>
          <w:rFonts w:asciiTheme="minorHAnsi" w:hAnsiTheme="minorHAnsi"/>
          <w:b/>
          <w:sz w:val="22"/>
        </w:rPr>
        <w:t>Greece</w:t>
      </w:r>
      <w:proofErr w:type="spellEnd"/>
      <w:r w:rsidR="001E2774" w:rsidRPr="001E2774">
        <w:rPr>
          <w:rFonts w:asciiTheme="minorHAnsi" w:hAnsiTheme="minorHAnsi"/>
          <w:b/>
          <w:sz w:val="22"/>
        </w:rPr>
        <w:t xml:space="preserve"> – </w:t>
      </w:r>
      <w:proofErr w:type="spellStart"/>
      <w:r w:rsidR="001E2774" w:rsidRPr="001E2774">
        <w:rPr>
          <w:rFonts w:asciiTheme="minorHAnsi" w:hAnsiTheme="minorHAnsi"/>
          <w:b/>
          <w:sz w:val="22"/>
        </w:rPr>
        <w:t>Albania</w:t>
      </w:r>
      <w:proofErr w:type="spellEnd"/>
      <w:r w:rsidR="001E2774" w:rsidRPr="001E2774">
        <w:rPr>
          <w:rFonts w:asciiTheme="minorHAnsi" w:hAnsiTheme="minorHAnsi"/>
          <w:b/>
          <w:sz w:val="22"/>
        </w:rPr>
        <w:t xml:space="preserve"> 2014 – 2020”</w:t>
      </w:r>
      <w:r w:rsidR="001E2774">
        <w:rPr>
          <w:rFonts w:asciiTheme="minorHAnsi" w:hAnsiTheme="minorHAnsi"/>
          <w:sz w:val="22"/>
        </w:rPr>
        <w:t xml:space="preserve"> </w:t>
      </w:r>
      <w:r w:rsidR="00936C5F" w:rsidRPr="008F3138">
        <w:rPr>
          <w:rFonts w:asciiTheme="minorHAnsi" w:hAnsiTheme="minorHAnsi"/>
          <w:sz w:val="22"/>
        </w:rPr>
        <w:t>προσκαλεί</w:t>
      </w:r>
      <w:r w:rsidR="00BB6AA9">
        <w:rPr>
          <w:rFonts w:asciiTheme="minorHAnsi" w:hAnsiTheme="minorHAnsi"/>
          <w:sz w:val="22"/>
        </w:rPr>
        <w:t xml:space="preserve"> τους</w:t>
      </w:r>
    </w:p>
    <w:p w:rsidR="0011251D" w:rsidRPr="00D06D8E" w:rsidRDefault="0011251D" w:rsidP="00EE25D2">
      <w:pPr>
        <w:spacing w:line="360" w:lineRule="auto"/>
        <w:ind w:left="-5" w:right="0"/>
        <w:rPr>
          <w:rFonts w:asciiTheme="minorHAnsi" w:hAnsiTheme="minorHAnsi"/>
          <w:sz w:val="22"/>
        </w:rPr>
      </w:pPr>
    </w:p>
    <w:p w:rsidR="00BB6AA9" w:rsidRPr="00BB6AA9" w:rsidRDefault="0003647C" w:rsidP="00BB6AA9">
      <w:pPr>
        <w:pStyle w:val="a5"/>
        <w:numPr>
          <w:ilvl w:val="0"/>
          <w:numId w:val="12"/>
        </w:numPr>
        <w:spacing w:after="200" w:line="276" w:lineRule="auto"/>
        <w:ind w:right="0"/>
        <w:jc w:val="left"/>
        <w:rPr>
          <w:rFonts w:asciiTheme="minorHAnsi" w:hAnsiTheme="minorHAnsi"/>
          <w:b/>
          <w:sz w:val="22"/>
          <w:u w:val="single"/>
        </w:rPr>
      </w:pPr>
      <w:r>
        <w:rPr>
          <w:rFonts w:asciiTheme="minorHAnsi" w:hAnsiTheme="minorHAnsi"/>
          <w:b/>
          <w:sz w:val="22"/>
          <w:u w:val="single"/>
        </w:rPr>
        <w:t>Γεώργιος Ιορδανίδης</w:t>
      </w:r>
    </w:p>
    <w:p w:rsidR="00BB6AA9" w:rsidRDefault="0003647C" w:rsidP="00BB6AA9">
      <w:pPr>
        <w:spacing w:after="200" w:line="276" w:lineRule="auto"/>
        <w:ind w:right="0"/>
        <w:jc w:val="left"/>
        <w:rPr>
          <w:rFonts w:asciiTheme="minorHAnsi" w:hAnsiTheme="minorHAnsi"/>
          <w:sz w:val="22"/>
        </w:rPr>
      </w:pPr>
      <w:r>
        <w:rPr>
          <w:rFonts w:asciiTheme="minorHAnsi" w:hAnsiTheme="minorHAnsi"/>
          <w:sz w:val="22"/>
        </w:rPr>
        <w:t>Βιοτεχνία Παραδοσιακών Φορεσιών</w:t>
      </w:r>
    </w:p>
    <w:p w:rsidR="00BB6AA9" w:rsidRDefault="0003647C" w:rsidP="00BB6AA9">
      <w:pPr>
        <w:spacing w:after="200" w:line="276" w:lineRule="auto"/>
        <w:ind w:right="0"/>
        <w:jc w:val="left"/>
        <w:rPr>
          <w:rFonts w:asciiTheme="minorHAnsi" w:hAnsiTheme="minorHAnsi"/>
          <w:sz w:val="22"/>
        </w:rPr>
      </w:pPr>
      <w:proofErr w:type="spellStart"/>
      <w:r>
        <w:rPr>
          <w:rFonts w:asciiTheme="minorHAnsi" w:hAnsiTheme="minorHAnsi"/>
          <w:sz w:val="22"/>
        </w:rPr>
        <w:t>Τυρολόης</w:t>
      </w:r>
      <w:proofErr w:type="spellEnd"/>
      <w:r>
        <w:rPr>
          <w:rFonts w:asciiTheme="minorHAnsi" w:hAnsiTheme="minorHAnsi"/>
          <w:sz w:val="22"/>
        </w:rPr>
        <w:t xml:space="preserve"> 99 – Ολύνθου, Θεσσαλονίκη, Τ.Κ. 54351</w:t>
      </w:r>
    </w:p>
    <w:p w:rsidR="00BB6AA9" w:rsidRPr="0003647C" w:rsidRDefault="00BB6AA9" w:rsidP="00BB6AA9">
      <w:pPr>
        <w:spacing w:after="200" w:line="276" w:lineRule="auto"/>
        <w:ind w:right="0"/>
        <w:jc w:val="left"/>
        <w:rPr>
          <w:rFonts w:asciiTheme="minorHAnsi" w:hAnsiTheme="minorHAnsi"/>
          <w:sz w:val="22"/>
          <w:lang w:val="en-US"/>
        </w:rPr>
      </w:pPr>
      <w:proofErr w:type="spellStart"/>
      <w:r>
        <w:rPr>
          <w:rFonts w:asciiTheme="minorHAnsi" w:hAnsiTheme="minorHAnsi"/>
          <w:sz w:val="22"/>
        </w:rPr>
        <w:t>Τηλ</w:t>
      </w:r>
      <w:proofErr w:type="spellEnd"/>
      <w:r w:rsidRPr="0003647C">
        <w:rPr>
          <w:rFonts w:asciiTheme="minorHAnsi" w:hAnsiTheme="minorHAnsi"/>
          <w:sz w:val="22"/>
          <w:lang w:val="en-US"/>
        </w:rPr>
        <w:t xml:space="preserve">. </w:t>
      </w:r>
      <w:r w:rsidR="0003647C" w:rsidRPr="0003647C">
        <w:rPr>
          <w:rFonts w:asciiTheme="minorHAnsi" w:hAnsiTheme="minorHAnsi"/>
          <w:sz w:val="22"/>
          <w:lang w:val="en-US"/>
        </w:rPr>
        <w:t>6980894660</w:t>
      </w:r>
    </w:p>
    <w:p w:rsidR="00BB6AA9" w:rsidRPr="0003647C" w:rsidRDefault="00BB6AA9" w:rsidP="00BB6AA9">
      <w:pPr>
        <w:spacing w:after="200" w:line="276" w:lineRule="auto"/>
        <w:ind w:right="0"/>
        <w:jc w:val="left"/>
        <w:rPr>
          <w:rFonts w:asciiTheme="minorHAnsi" w:hAnsiTheme="minorHAnsi"/>
          <w:sz w:val="22"/>
          <w:lang w:val="en-US"/>
        </w:rPr>
      </w:pPr>
      <w:proofErr w:type="gramStart"/>
      <w:r>
        <w:rPr>
          <w:rFonts w:asciiTheme="minorHAnsi" w:hAnsiTheme="minorHAnsi"/>
          <w:sz w:val="22"/>
          <w:lang w:val="en-US"/>
        </w:rPr>
        <w:t>e</w:t>
      </w:r>
      <w:r w:rsidRPr="0003647C">
        <w:rPr>
          <w:rFonts w:asciiTheme="minorHAnsi" w:hAnsiTheme="minorHAnsi"/>
          <w:sz w:val="22"/>
          <w:lang w:val="en-US"/>
        </w:rPr>
        <w:t>-</w:t>
      </w:r>
      <w:r>
        <w:rPr>
          <w:rFonts w:asciiTheme="minorHAnsi" w:hAnsiTheme="minorHAnsi"/>
          <w:sz w:val="22"/>
          <w:lang w:val="en-US"/>
        </w:rPr>
        <w:t>mail</w:t>
      </w:r>
      <w:proofErr w:type="gramEnd"/>
      <w:r w:rsidRPr="0003647C">
        <w:rPr>
          <w:rFonts w:asciiTheme="minorHAnsi" w:hAnsiTheme="minorHAnsi"/>
          <w:sz w:val="22"/>
          <w:lang w:val="en-US"/>
        </w:rPr>
        <w:t>:</w:t>
      </w:r>
      <w:r w:rsidR="0003647C" w:rsidRPr="0003647C">
        <w:rPr>
          <w:rFonts w:asciiTheme="minorHAnsi" w:hAnsiTheme="minorHAnsi"/>
          <w:sz w:val="22"/>
          <w:lang w:val="en-US"/>
        </w:rPr>
        <w:t xml:space="preserve"> </w:t>
      </w:r>
      <w:hyperlink r:id="rId9" w:history="1">
        <w:r w:rsidR="0003647C" w:rsidRPr="003C4D53">
          <w:rPr>
            <w:rStyle w:val="-"/>
            <w:rFonts w:asciiTheme="minorHAnsi" w:hAnsiTheme="minorHAnsi"/>
            <w:sz w:val="22"/>
            <w:lang w:val="en-US"/>
          </w:rPr>
          <w:t>anastasiaiordanidou9@gmail.com</w:t>
        </w:r>
      </w:hyperlink>
      <w:r w:rsidR="0003647C">
        <w:rPr>
          <w:rFonts w:asciiTheme="minorHAnsi" w:hAnsiTheme="minorHAnsi"/>
          <w:sz w:val="22"/>
          <w:lang w:val="en-US"/>
        </w:rPr>
        <w:t xml:space="preserve"> </w:t>
      </w:r>
    </w:p>
    <w:p w:rsidR="00BB6AA9" w:rsidRPr="00BB6AA9" w:rsidRDefault="0003647C" w:rsidP="00BB6AA9">
      <w:pPr>
        <w:pStyle w:val="a5"/>
        <w:numPr>
          <w:ilvl w:val="0"/>
          <w:numId w:val="12"/>
        </w:numPr>
        <w:spacing w:after="200" w:line="276" w:lineRule="auto"/>
        <w:ind w:right="0"/>
        <w:jc w:val="left"/>
        <w:rPr>
          <w:rFonts w:asciiTheme="minorHAnsi" w:hAnsiTheme="minorHAnsi"/>
          <w:b/>
          <w:sz w:val="22"/>
          <w:u w:val="single"/>
        </w:rPr>
      </w:pPr>
      <w:r>
        <w:rPr>
          <w:rFonts w:asciiTheme="minorHAnsi" w:hAnsiTheme="minorHAnsi"/>
          <w:b/>
          <w:sz w:val="22"/>
          <w:u w:val="single"/>
        </w:rPr>
        <w:lastRenderedPageBreak/>
        <w:t>Παυλίδου Μάρθα</w:t>
      </w:r>
    </w:p>
    <w:p w:rsidR="00BB6AA9" w:rsidRDefault="0003647C" w:rsidP="00BB6AA9">
      <w:pPr>
        <w:spacing w:after="200" w:line="276" w:lineRule="auto"/>
        <w:ind w:right="0"/>
        <w:jc w:val="left"/>
        <w:rPr>
          <w:rFonts w:asciiTheme="minorHAnsi" w:hAnsiTheme="minorHAnsi"/>
          <w:sz w:val="22"/>
        </w:rPr>
      </w:pPr>
      <w:r>
        <w:rPr>
          <w:rFonts w:asciiTheme="minorHAnsi" w:hAnsiTheme="minorHAnsi"/>
          <w:sz w:val="22"/>
        </w:rPr>
        <w:t>Μιαούλη 26, Τριανδρία Θεσσαλονίκης</w:t>
      </w:r>
    </w:p>
    <w:p w:rsidR="00BB6AA9" w:rsidRPr="00810066" w:rsidRDefault="00BB6AA9" w:rsidP="00BB6AA9">
      <w:pPr>
        <w:spacing w:after="200" w:line="276" w:lineRule="auto"/>
        <w:ind w:right="0"/>
        <w:jc w:val="left"/>
        <w:rPr>
          <w:rFonts w:asciiTheme="minorHAnsi" w:hAnsiTheme="minorHAnsi"/>
          <w:sz w:val="22"/>
        </w:rPr>
      </w:pPr>
      <w:proofErr w:type="spellStart"/>
      <w:r>
        <w:rPr>
          <w:rFonts w:asciiTheme="minorHAnsi" w:hAnsiTheme="minorHAnsi"/>
          <w:sz w:val="22"/>
        </w:rPr>
        <w:t>Τηλ</w:t>
      </w:r>
      <w:proofErr w:type="spellEnd"/>
      <w:r w:rsidRPr="00810066">
        <w:rPr>
          <w:rFonts w:asciiTheme="minorHAnsi" w:hAnsiTheme="minorHAnsi"/>
          <w:sz w:val="22"/>
        </w:rPr>
        <w:t xml:space="preserve">. </w:t>
      </w:r>
      <w:r w:rsidR="0003647C">
        <w:rPr>
          <w:rFonts w:asciiTheme="minorHAnsi" w:hAnsiTheme="minorHAnsi"/>
          <w:sz w:val="22"/>
        </w:rPr>
        <w:t>2310901865</w:t>
      </w:r>
    </w:p>
    <w:p w:rsidR="00BB6AA9" w:rsidRPr="0003647C" w:rsidRDefault="00BB6AA9" w:rsidP="0003647C">
      <w:pPr>
        <w:spacing w:after="200" w:line="276" w:lineRule="auto"/>
        <w:ind w:left="0" w:right="0" w:firstLine="0"/>
        <w:jc w:val="left"/>
        <w:rPr>
          <w:rFonts w:asciiTheme="minorHAnsi" w:hAnsiTheme="minorHAnsi"/>
          <w:sz w:val="22"/>
        </w:rPr>
      </w:pPr>
    </w:p>
    <w:p w:rsidR="00BB6AA9" w:rsidRPr="00BB6AA9" w:rsidRDefault="0003647C" w:rsidP="00BB6AA9">
      <w:pPr>
        <w:pStyle w:val="a5"/>
        <w:numPr>
          <w:ilvl w:val="0"/>
          <w:numId w:val="12"/>
        </w:numPr>
        <w:spacing w:after="200" w:line="276" w:lineRule="auto"/>
        <w:ind w:right="0"/>
        <w:jc w:val="left"/>
        <w:rPr>
          <w:rFonts w:asciiTheme="minorHAnsi" w:hAnsiTheme="minorHAnsi"/>
          <w:b/>
          <w:sz w:val="22"/>
          <w:u w:val="single"/>
        </w:rPr>
      </w:pPr>
      <w:proofErr w:type="spellStart"/>
      <w:r>
        <w:rPr>
          <w:rFonts w:asciiTheme="minorHAnsi" w:hAnsiTheme="minorHAnsi"/>
          <w:b/>
          <w:sz w:val="22"/>
          <w:u w:val="single"/>
        </w:rPr>
        <w:t>Μπογέα</w:t>
      </w:r>
      <w:proofErr w:type="spellEnd"/>
      <w:r>
        <w:rPr>
          <w:rFonts w:asciiTheme="minorHAnsi" w:hAnsiTheme="minorHAnsi"/>
          <w:b/>
          <w:sz w:val="22"/>
          <w:u w:val="single"/>
        </w:rPr>
        <w:t xml:space="preserve"> </w:t>
      </w:r>
      <w:proofErr w:type="spellStart"/>
      <w:r>
        <w:rPr>
          <w:rFonts w:asciiTheme="minorHAnsi" w:hAnsiTheme="minorHAnsi"/>
          <w:b/>
          <w:sz w:val="22"/>
          <w:u w:val="single"/>
        </w:rPr>
        <w:t>Φιλάνθη</w:t>
      </w:r>
      <w:proofErr w:type="spellEnd"/>
    </w:p>
    <w:p w:rsidR="00BB6AA9" w:rsidRDefault="0003647C" w:rsidP="00BB6AA9">
      <w:pPr>
        <w:spacing w:after="200" w:line="276" w:lineRule="auto"/>
        <w:ind w:right="0"/>
        <w:jc w:val="left"/>
        <w:rPr>
          <w:rFonts w:asciiTheme="minorHAnsi" w:hAnsiTheme="minorHAnsi"/>
          <w:sz w:val="22"/>
        </w:rPr>
      </w:pPr>
      <w:r>
        <w:rPr>
          <w:rFonts w:asciiTheme="minorHAnsi" w:hAnsiTheme="minorHAnsi"/>
          <w:sz w:val="22"/>
        </w:rPr>
        <w:t>Παραδοσιακές Ενδυμασίες</w:t>
      </w:r>
    </w:p>
    <w:p w:rsidR="00BB6AA9" w:rsidRDefault="0053765D" w:rsidP="00BB6AA9">
      <w:pPr>
        <w:spacing w:after="200" w:line="276" w:lineRule="auto"/>
        <w:ind w:right="0"/>
        <w:jc w:val="left"/>
        <w:rPr>
          <w:rFonts w:asciiTheme="minorHAnsi" w:hAnsiTheme="minorHAnsi"/>
          <w:sz w:val="22"/>
        </w:rPr>
      </w:pPr>
      <w:r>
        <w:rPr>
          <w:rFonts w:asciiTheme="minorHAnsi" w:hAnsiTheme="minorHAnsi"/>
          <w:sz w:val="22"/>
        </w:rPr>
        <w:t>Λυκούργου 228, Αθήνα Τ.Κ. 17695</w:t>
      </w:r>
    </w:p>
    <w:p w:rsidR="00BB6AA9" w:rsidRPr="00810066" w:rsidRDefault="00BB6AA9" w:rsidP="00BB6AA9">
      <w:pPr>
        <w:spacing w:after="200" w:line="276" w:lineRule="auto"/>
        <w:ind w:right="0"/>
        <w:jc w:val="left"/>
        <w:rPr>
          <w:rFonts w:asciiTheme="minorHAnsi" w:hAnsiTheme="minorHAnsi"/>
          <w:sz w:val="22"/>
        </w:rPr>
      </w:pPr>
      <w:proofErr w:type="spellStart"/>
      <w:r>
        <w:rPr>
          <w:rFonts w:asciiTheme="minorHAnsi" w:hAnsiTheme="minorHAnsi"/>
          <w:sz w:val="22"/>
        </w:rPr>
        <w:t>Τηλ</w:t>
      </w:r>
      <w:proofErr w:type="spellEnd"/>
      <w:r w:rsidRPr="00810066">
        <w:rPr>
          <w:rFonts w:asciiTheme="minorHAnsi" w:hAnsiTheme="minorHAnsi"/>
          <w:sz w:val="22"/>
        </w:rPr>
        <w:t xml:space="preserve">. </w:t>
      </w:r>
      <w:r w:rsidR="0053765D">
        <w:rPr>
          <w:rFonts w:asciiTheme="minorHAnsi" w:hAnsiTheme="minorHAnsi"/>
          <w:sz w:val="22"/>
        </w:rPr>
        <w:t>2109424844</w:t>
      </w:r>
    </w:p>
    <w:p w:rsidR="00BB6AA9" w:rsidRPr="0053765D" w:rsidRDefault="00BB6AA9" w:rsidP="00BB6AA9">
      <w:pPr>
        <w:spacing w:after="200" w:line="276" w:lineRule="auto"/>
        <w:ind w:right="0"/>
        <w:jc w:val="left"/>
        <w:rPr>
          <w:rFonts w:asciiTheme="minorHAnsi" w:hAnsiTheme="minorHAnsi"/>
          <w:sz w:val="22"/>
          <w:lang w:val="en-US"/>
        </w:rPr>
      </w:pPr>
      <w:proofErr w:type="gramStart"/>
      <w:r>
        <w:rPr>
          <w:rFonts w:asciiTheme="minorHAnsi" w:hAnsiTheme="minorHAnsi"/>
          <w:sz w:val="22"/>
          <w:lang w:val="en-US"/>
        </w:rPr>
        <w:t>e</w:t>
      </w:r>
      <w:r w:rsidRPr="00810066">
        <w:rPr>
          <w:rFonts w:asciiTheme="minorHAnsi" w:hAnsiTheme="minorHAnsi"/>
          <w:sz w:val="22"/>
        </w:rPr>
        <w:t>-</w:t>
      </w:r>
      <w:r>
        <w:rPr>
          <w:rFonts w:asciiTheme="minorHAnsi" w:hAnsiTheme="minorHAnsi"/>
          <w:sz w:val="22"/>
          <w:lang w:val="en-US"/>
        </w:rPr>
        <w:t>mail</w:t>
      </w:r>
      <w:proofErr w:type="gramEnd"/>
      <w:r w:rsidRPr="00810066">
        <w:rPr>
          <w:rFonts w:asciiTheme="minorHAnsi" w:hAnsiTheme="minorHAnsi"/>
          <w:sz w:val="22"/>
        </w:rPr>
        <w:t>:</w:t>
      </w:r>
      <w:r w:rsidR="0053765D">
        <w:rPr>
          <w:rFonts w:asciiTheme="minorHAnsi" w:hAnsiTheme="minorHAnsi"/>
          <w:sz w:val="22"/>
        </w:rPr>
        <w:t xml:space="preserve"> </w:t>
      </w:r>
      <w:r w:rsidR="0053765D">
        <w:rPr>
          <w:rFonts w:asciiTheme="minorHAnsi" w:hAnsiTheme="minorHAnsi"/>
          <w:sz w:val="22"/>
          <w:lang w:val="en-US"/>
        </w:rPr>
        <w:t>info@endymasia.gr</w:t>
      </w:r>
    </w:p>
    <w:p w:rsidR="00B94EB5" w:rsidRPr="008F3138" w:rsidRDefault="00BB6AA9" w:rsidP="0051291B">
      <w:pPr>
        <w:ind w:left="0" w:firstLine="0"/>
        <w:rPr>
          <w:rFonts w:asciiTheme="minorHAnsi" w:hAnsiTheme="minorHAnsi"/>
          <w:sz w:val="22"/>
        </w:rPr>
      </w:pPr>
      <w:r>
        <w:rPr>
          <w:rStyle w:val="a6"/>
          <w:rFonts w:asciiTheme="minorHAnsi" w:hAnsiTheme="minorHAnsi" w:cs="Arial"/>
          <w:sz w:val="22"/>
        </w:rPr>
        <w:t>να υποβάλλουν</w:t>
      </w:r>
      <w:r w:rsidR="00936C5F" w:rsidRPr="008F3138">
        <w:rPr>
          <w:rStyle w:val="a6"/>
          <w:rFonts w:asciiTheme="minorHAnsi" w:hAnsiTheme="minorHAnsi" w:cs="Arial"/>
          <w:sz w:val="22"/>
        </w:rPr>
        <w:t xml:space="preserve"> </w:t>
      </w:r>
      <w:r w:rsidR="00936C5F" w:rsidRPr="008F3138">
        <w:rPr>
          <w:rFonts w:asciiTheme="minorHAnsi" w:hAnsiTheme="minorHAnsi"/>
          <w:sz w:val="22"/>
        </w:rPr>
        <w:t>σχετική έγγραφη προσφορά η οποία θα περιέχει:</w:t>
      </w:r>
    </w:p>
    <w:p w:rsidR="00B94EB5" w:rsidRPr="008F3138" w:rsidRDefault="00B94EB5" w:rsidP="008F3138">
      <w:pPr>
        <w:spacing w:line="360" w:lineRule="auto"/>
        <w:ind w:left="0" w:right="0" w:firstLine="0"/>
        <w:rPr>
          <w:rFonts w:asciiTheme="minorHAnsi" w:hAnsiTheme="minorHAnsi"/>
          <w:sz w:val="22"/>
        </w:rPr>
      </w:pPr>
      <w:r w:rsidRPr="008F3138">
        <w:rPr>
          <w:rFonts w:asciiTheme="minorHAnsi" w:hAnsiTheme="minorHAnsi"/>
          <w:sz w:val="22"/>
        </w:rPr>
        <w:t xml:space="preserve">Α) </w:t>
      </w:r>
      <w:r w:rsidR="00320327">
        <w:rPr>
          <w:rFonts w:asciiTheme="minorHAnsi" w:hAnsiTheme="minorHAnsi"/>
          <w:sz w:val="22"/>
        </w:rPr>
        <w:t xml:space="preserve">Τεχνική προσφορά σύμφωνη </w:t>
      </w:r>
      <w:r w:rsidR="00320327" w:rsidRPr="00320327">
        <w:rPr>
          <w:rFonts w:asciiTheme="minorHAnsi" w:hAnsiTheme="minorHAnsi"/>
          <w:sz w:val="22"/>
        </w:rPr>
        <w:t>μ</w:t>
      </w:r>
      <w:r w:rsidR="00320327">
        <w:rPr>
          <w:rFonts w:asciiTheme="minorHAnsi" w:hAnsiTheme="minorHAnsi"/>
          <w:sz w:val="22"/>
        </w:rPr>
        <w:t>ε τις τεχνικές προδιαγραφές της</w:t>
      </w:r>
      <w:r w:rsidR="00320327" w:rsidRPr="00320327">
        <w:rPr>
          <w:rFonts w:asciiTheme="minorHAnsi" w:hAnsiTheme="minorHAnsi"/>
          <w:sz w:val="22"/>
        </w:rPr>
        <w:t xml:space="preserve"> επισυναπτόμενης τεχνικής έκθεσης</w:t>
      </w:r>
    </w:p>
    <w:p w:rsidR="00B94EB5" w:rsidRPr="008F3138" w:rsidRDefault="00945F8C" w:rsidP="00B94EB5">
      <w:pPr>
        <w:spacing w:line="360" w:lineRule="auto"/>
        <w:ind w:left="-5" w:right="0"/>
        <w:rPr>
          <w:rFonts w:asciiTheme="minorHAnsi" w:hAnsiTheme="minorHAnsi"/>
          <w:sz w:val="22"/>
        </w:rPr>
      </w:pPr>
      <w:r>
        <w:rPr>
          <w:rFonts w:asciiTheme="minorHAnsi" w:hAnsiTheme="minorHAnsi"/>
          <w:sz w:val="22"/>
        </w:rPr>
        <w:t>Β) Οικονομική προφορά</w:t>
      </w:r>
    </w:p>
    <w:p w:rsidR="00B94EB5" w:rsidRPr="00A20120" w:rsidRDefault="005854D9" w:rsidP="00253C33">
      <w:pPr>
        <w:spacing w:line="360" w:lineRule="auto"/>
        <w:ind w:left="0" w:right="0" w:firstLine="0"/>
        <w:rPr>
          <w:rFonts w:asciiTheme="minorHAnsi" w:hAnsiTheme="minorHAnsi"/>
          <w:sz w:val="22"/>
        </w:rPr>
      </w:pPr>
      <w:r w:rsidRPr="0034520C">
        <w:rPr>
          <w:rFonts w:ascii="Trebuchet MS" w:eastAsia="Batang" w:hAnsi="Trebuchet MS"/>
        </w:rPr>
        <w:t xml:space="preserve">H επιλογή του αναδόχου για την ανάθεση θα γίνει με τη διαδικασία της </w:t>
      </w:r>
      <w:r w:rsidRPr="0034520C">
        <w:rPr>
          <w:rFonts w:ascii="Trebuchet MS" w:eastAsia="Batang" w:hAnsi="Trebuchet MS"/>
          <w:i/>
        </w:rPr>
        <w:t>απευθείας</w:t>
      </w:r>
      <w:r w:rsidRPr="0034520C">
        <w:rPr>
          <w:rFonts w:ascii="Trebuchet MS" w:eastAsia="Batang" w:hAnsi="Trebuchet MS"/>
        </w:rPr>
        <w:t xml:space="preserve"> </w:t>
      </w:r>
      <w:r w:rsidRPr="0034520C">
        <w:rPr>
          <w:rFonts w:ascii="Trebuchet MS" w:eastAsia="Batang" w:hAnsi="Trebuchet MS"/>
          <w:i/>
        </w:rPr>
        <w:t>ανάθεσης</w:t>
      </w:r>
      <w:r w:rsidRPr="0034520C">
        <w:rPr>
          <w:rFonts w:ascii="Trebuchet MS" w:eastAsia="Batang" w:hAnsi="Trebuchet MS"/>
        </w:rPr>
        <w:t>, χωρίς εκ των προτέρων δημοσιότητα, με κριτήρι</w:t>
      </w:r>
      <w:r>
        <w:rPr>
          <w:rFonts w:ascii="Trebuchet MS" w:eastAsia="Batang" w:hAnsi="Trebuchet MS"/>
        </w:rPr>
        <w:t>ο</w:t>
      </w:r>
      <w:r w:rsidRPr="0034520C">
        <w:rPr>
          <w:rFonts w:ascii="Trebuchet MS" w:eastAsia="Batang" w:hAnsi="Trebuchet MS"/>
        </w:rPr>
        <w:t xml:space="preserve"> την πλέον συμφέρουσα από οικονομική άποψη προσφορά μόνο βάσει τιμής, τη δυνατότητα καλής και έγκαιρης εκτέλεσης της σύμβασης από τον οικονομικό φορέα και την οικονομική του προσφορά</w:t>
      </w:r>
    </w:p>
    <w:p w:rsidR="008C00DA" w:rsidRDefault="008C00DA" w:rsidP="008C00DA">
      <w:pPr>
        <w:spacing w:line="360" w:lineRule="auto"/>
        <w:ind w:left="-5" w:right="0"/>
        <w:rPr>
          <w:rFonts w:asciiTheme="minorHAnsi" w:hAnsiTheme="minorHAnsi"/>
          <w:sz w:val="22"/>
        </w:rPr>
      </w:pPr>
      <w:r>
        <w:rPr>
          <w:rFonts w:asciiTheme="minorHAnsi" w:hAnsiTheme="minorHAnsi"/>
          <w:sz w:val="22"/>
        </w:rPr>
        <w:t>Οι προσφορές θα κατατεθούν</w:t>
      </w:r>
      <w:r w:rsidRPr="008F3138">
        <w:rPr>
          <w:rFonts w:asciiTheme="minorHAnsi" w:hAnsiTheme="minorHAnsi"/>
          <w:sz w:val="22"/>
        </w:rPr>
        <w:t xml:space="preserve"> στην διεύθυνση </w:t>
      </w:r>
      <w:r>
        <w:rPr>
          <w:rFonts w:asciiTheme="minorHAnsi" w:hAnsiTheme="minorHAnsi"/>
          <w:sz w:val="22"/>
        </w:rPr>
        <w:t>Αγίου Μηνά 9, Τ.Κ. 52100 Καστοριά, είτε αυτοπροσώπως είτε ταχυδρομικώς, υπογεγραμμένες από τον νόμιμο εκπρόσωπό σας, θα πρέπει να είναι σύμφωνες με τις τεχνικές προδιαγραφές της επισυναπτόμενης τεχνικής έκθεσης, έως και τ</w:t>
      </w:r>
      <w:r w:rsidR="0053765D">
        <w:rPr>
          <w:rFonts w:asciiTheme="minorHAnsi" w:hAnsiTheme="minorHAnsi"/>
          <w:sz w:val="22"/>
          <w:lang w:val="en-US"/>
        </w:rPr>
        <w:t>o</w:t>
      </w:r>
      <w:r w:rsidR="0053765D">
        <w:rPr>
          <w:rFonts w:asciiTheme="minorHAnsi" w:hAnsiTheme="minorHAnsi"/>
          <w:sz w:val="22"/>
        </w:rPr>
        <w:t xml:space="preserve"> Σάββατο </w:t>
      </w:r>
      <w:r w:rsidR="0053765D" w:rsidRPr="0053765D">
        <w:rPr>
          <w:rFonts w:asciiTheme="minorHAnsi" w:hAnsiTheme="minorHAnsi"/>
          <w:sz w:val="22"/>
        </w:rPr>
        <w:t>20</w:t>
      </w:r>
      <w:r>
        <w:rPr>
          <w:rFonts w:asciiTheme="minorHAnsi" w:hAnsiTheme="minorHAnsi"/>
          <w:sz w:val="22"/>
        </w:rPr>
        <w:t>/04/2019 και ώρα 15:00.</w:t>
      </w:r>
      <w:r w:rsidRPr="008F3138">
        <w:rPr>
          <w:rFonts w:asciiTheme="minorHAnsi" w:hAnsiTheme="minorHAnsi"/>
          <w:sz w:val="22"/>
        </w:rPr>
        <w:t xml:space="preserve"> Πέραν της προθεσμίας δεν θα γίνεται δεκτή καμία προσφορά</w:t>
      </w:r>
    </w:p>
    <w:p w:rsidR="008C00DA" w:rsidRDefault="008C00DA" w:rsidP="008C00DA">
      <w:pPr>
        <w:spacing w:line="360" w:lineRule="auto"/>
        <w:ind w:left="-5" w:right="0"/>
        <w:rPr>
          <w:rFonts w:asciiTheme="minorHAnsi" w:hAnsiTheme="minorHAnsi"/>
          <w:sz w:val="22"/>
        </w:rPr>
      </w:pPr>
      <w:r>
        <w:rPr>
          <w:rFonts w:asciiTheme="minorHAnsi" w:hAnsiTheme="minorHAnsi"/>
          <w:sz w:val="22"/>
        </w:rPr>
        <w:t>Μαζί με την οικονομική προσφορά προς απόδειξη της μη συνδρομής των λόγων αποκλεισμού από διαδικασίες σύναψης δημοσίων συμβάσεων των παρ. 1 και 2 του άρθρου 73 του Ν. 4412/2016, παρακαλούμε όπως μας καταθέσετε και τα παρακάτω δικαιολογητικά:</w:t>
      </w:r>
    </w:p>
    <w:p w:rsidR="008C00DA" w:rsidRDefault="008C00DA" w:rsidP="008C00DA">
      <w:pPr>
        <w:spacing w:line="360" w:lineRule="auto"/>
        <w:ind w:left="-5" w:right="0"/>
        <w:rPr>
          <w:rFonts w:asciiTheme="minorHAnsi" w:hAnsiTheme="minorHAnsi"/>
          <w:sz w:val="22"/>
        </w:rPr>
      </w:pPr>
      <w:r>
        <w:rPr>
          <w:rFonts w:asciiTheme="minorHAnsi" w:hAnsiTheme="minorHAnsi"/>
          <w:sz w:val="22"/>
        </w:rPr>
        <w:t xml:space="preserve">Α) Απόσπασμα ποινικού μητρώου. Η υποχρέωση αφορά ιδίως: αα) στις περιπτώσεις των εταιρειών περιορισμένης ευθύνης (Ε.Π.Ε.) και προσωπικών εταιρειών (Ο.Ε. και Ε.Ε.), τους διαχειριστές και </w:t>
      </w:r>
      <w:proofErr w:type="spellStart"/>
      <w:r>
        <w:rPr>
          <w:rFonts w:asciiTheme="minorHAnsi" w:hAnsiTheme="minorHAnsi"/>
          <w:sz w:val="22"/>
        </w:rPr>
        <w:t>ββ</w:t>
      </w:r>
      <w:proofErr w:type="spellEnd"/>
      <w:r>
        <w:rPr>
          <w:rFonts w:asciiTheme="minorHAnsi" w:hAnsiTheme="minorHAnsi"/>
          <w:sz w:val="22"/>
        </w:rPr>
        <w:t>) στις περιπτώσεις ανωνύμων εταιρειών (Α.Ε.), τον Διευθύνοντα Σύμβουλο, καθώς και όλα τα μέλη του Διοικητικού Συμβουλίου.</w:t>
      </w:r>
    </w:p>
    <w:p w:rsidR="008C00DA" w:rsidRDefault="008C00DA" w:rsidP="008C00DA">
      <w:pPr>
        <w:spacing w:line="360" w:lineRule="auto"/>
        <w:ind w:left="-5" w:right="0"/>
        <w:rPr>
          <w:rFonts w:asciiTheme="minorHAnsi" w:hAnsiTheme="minorHAnsi"/>
          <w:sz w:val="22"/>
        </w:rPr>
      </w:pPr>
      <w:r>
        <w:rPr>
          <w:rFonts w:asciiTheme="minorHAnsi" w:hAnsiTheme="minorHAnsi"/>
          <w:sz w:val="22"/>
        </w:rPr>
        <w:t>Β) Φορολογική ενημερότητα (για κάθε νόμιμη χρήση)</w:t>
      </w:r>
    </w:p>
    <w:p w:rsidR="008C00DA" w:rsidRDefault="008C00DA" w:rsidP="008C00DA">
      <w:pPr>
        <w:spacing w:line="360" w:lineRule="auto"/>
        <w:ind w:left="-5" w:right="0"/>
        <w:rPr>
          <w:rFonts w:asciiTheme="minorHAnsi" w:hAnsiTheme="minorHAnsi"/>
          <w:sz w:val="22"/>
        </w:rPr>
      </w:pPr>
      <w:r>
        <w:rPr>
          <w:rFonts w:asciiTheme="minorHAnsi" w:hAnsiTheme="minorHAnsi"/>
          <w:sz w:val="22"/>
        </w:rPr>
        <w:t>Γ) Ασφαλιστική ενημερότητα (άρθρο 80 παρ. 2 του Ν. 4412/2016)</w:t>
      </w:r>
    </w:p>
    <w:p w:rsidR="008C00DA" w:rsidRDefault="008C00DA" w:rsidP="008C00DA">
      <w:pPr>
        <w:spacing w:line="360" w:lineRule="auto"/>
        <w:ind w:left="-5" w:right="0"/>
        <w:rPr>
          <w:rFonts w:asciiTheme="minorHAnsi" w:hAnsiTheme="minorHAnsi"/>
          <w:sz w:val="22"/>
        </w:rPr>
      </w:pPr>
      <w:r>
        <w:rPr>
          <w:rFonts w:asciiTheme="minorHAnsi" w:hAnsiTheme="minorHAnsi"/>
          <w:sz w:val="22"/>
        </w:rPr>
        <w:t>Δ) Εφόσον πρόκειται για νομικό, αποδεικτικά έγγραφα νομιμοποίησης του νομικού προσώπου (άρθρο 93 του Ν. 4412/2016)</w:t>
      </w:r>
    </w:p>
    <w:p w:rsidR="008C00DA" w:rsidRDefault="008C00DA" w:rsidP="008C00DA">
      <w:pPr>
        <w:spacing w:line="360" w:lineRule="auto"/>
        <w:ind w:left="-5" w:right="0"/>
        <w:rPr>
          <w:rFonts w:asciiTheme="minorHAnsi" w:hAnsiTheme="minorHAnsi"/>
          <w:sz w:val="22"/>
        </w:rPr>
      </w:pPr>
      <w:r>
        <w:rPr>
          <w:rFonts w:asciiTheme="minorHAnsi" w:hAnsiTheme="minorHAnsi"/>
          <w:sz w:val="22"/>
        </w:rPr>
        <w:t>Σας ευχαριστούμε εκ των προτέρων.</w:t>
      </w:r>
    </w:p>
    <w:p w:rsidR="00945F8C" w:rsidRPr="00E4485D" w:rsidRDefault="00945F8C" w:rsidP="00945F8C">
      <w:pPr>
        <w:spacing w:line="360" w:lineRule="auto"/>
        <w:ind w:left="-5" w:right="0"/>
        <w:jc w:val="center"/>
        <w:rPr>
          <w:rFonts w:asciiTheme="minorHAnsi" w:hAnsiTheme="minorHAnsi"/>
          <w:b/>
          <w:sz w:val="22"/>
        </w:rPr>
      </w:pPr>
      <w:r w:rsidRPr="00E4485D">
        <w:rPr>
          <w:rFonts w:asciiTheme="minorHAnsi" w:hAnsiTheme="minorHAnsi"/>
          <w:b/>
          <w:sz w:val="22"/>
        </w:rPr>
        <w:lastRenderedPageBreak/>
        <w:t>Ο ΠΡΟΕΔΡΟΣ</w:t>
      </w:r>
    </w:p>
    <w:p w:rsidR="00945F8C" w:rsidRPr="00E4485D" w:rsidRDefault="00945F8C" w:rsidP="00945F8C">
      <w:pPr>
        <w:spacing w:line="360" w:lineRule="auto"/>
        <w:ind w:left="-5" w:right="0"/>
        <w:jc w:val="center"/>
        <w:rPr>
          <w:rFonts w:asciiTheme="minorHAnsi" w:hAnsiTheme="minorHAnsi"/>
          <w:b/>
          <w:sz w:val="22"/>
        </w:rPr>
      </w:pPr>
    </w:p>
    <w:p w:rsidR="00945F8C" w:rsidRPr="00E4485D" w:rsidRDefault="00945F8C" w:rsidP="00945F8C">
      <w:pPr>
        <w:spacing w:line="360" w:lineRule="auto"/>
        <w:ind w:left="-5" w:right="0"/>
        <w:jc w:val="center"/>
        <w:rPr>
          <w:rFonts w:asciiTheme="minorHAnsi" w:hAnsiTheme="minorHAnsi"/>
          <w:b/>
          <w:sz w:val="22"/>
        </w:rPr>
      </w:pPr>
    </w:p>
    <w:p w:rsidR="00945F8C" w:rsidRPr="008F3138" w:rsidRDefault="00945F8C" w:rsidP="00945F8C">
      <w:pPr>
        <w:spacing w:line="360" w:lineRule="auto"/>
        <w:ind w:left="-5" w:right="0"/>
        <w:jc w:val="center"/>
        <w:rPr>
          <w:rFonts w:asciiTheme="minorHAnsi" w:hAnsiTheme="minorHAnsi"/>
          <w:sz w:val="22"/>
        </w:rPr>
      </w:pPr>
      <w:r w:rsidRPr="00E4485D">
        <w:rPr>
          <w:rFonts w:asciiTheme="minorHAnsi" w:hAnsiTheme="minorHAnsi"/>
          <w:b/>
          <w:sz w:val="22"/>
        </w:rPr>
        <w:t xml:space="preserve">Παναγιώτης </w:t>
      </w:r>
      <w:proofErr w:type="spellStart"/>
      <w:r w:rsidRPr="00E4485D">
        <w:rPr>
          <w:rFonts w:asciiTheme="minorHAnsi" w:hAnsiTheme="minorHAnsi"/>
          <w:b/>
          <w:sz w:val="22"/>
        </w:rPr>
        <w:t>Κώττας</w:t>
      </w:r>
      <w:proofErr w:type="spellEnd"/>
    </w:p>
    <w:p w:rsidR="001B5506" w:rsidRPr="008F3138" w:rsidRDefault="001B5506" w:rsidP="00B94EB5">
      <w:pPr>
        <w:spacing w:line="360" w:lineRule="auto"/>
        <w:ind w:left="-5" w:right="0"/>
        <w:rPr>
          <w:rFonts w:asciiTheme="minorHAnsi" w:hAnsiTheme="minorHAnsi"/>
          <w:sz w:val="22"/>
        </w:rPr>
      </w:pPr>
    </w:p>
    <w:p w:rsidR="00C424C1" w:rsidRDefault="00C424C1" w:rsidP="00B94EB5">
      <w:pPr>
        <w:spacing w:after="0" w:line="360" w:lineRule="auto"/>
        <w:ind w:left="0" w:right="644" w:firstLine="0"/>
        <w:jc w:val="center"/>
        <w:rPr>
          <w:rFonts w:asciiTheme="minorHAnsi" w:hAnsiTheme="minorHAnsi"/>
          <w:b/>
          <w:sz w:val="22"/>
        </w:rPr>
      </w:pPr>
    </w:p>
    <w:p w:rsidR="00C424C1" w:rsidRDefault="00C424C1" w:rsidP="00B94EB5">
      <w:pPr>
        <w:spacing w:after="0" w:line="360" w:lineRule="auto"/>
        <w:ind w:left="0" w:right="644" w:firstLine="0"/>
        <w:jc w:val="center"/>
        <w:rPr>
          <w:rFonts w:asciiTheme="minorHAnsi" w:hAnsiTheme="minorHAnsi"/>
          <w:b/>
          <w:sz w:val="22"/>
        </w:rPr>
      </w:pPr>
    </w:p>
    <w:p w:rsidR="00B94EB5" w:rsidRPr="008F3138" w:rsidRDefault="00B94EB5" w:rsidP="00B94EB5">
      <w:pPr>
        <w:spacing w:line="360" w:lineRule="auto"/>
        <w:ind w:left="0" w:right="3034" w:firstLine="0"/>
        <w:jc w:val="right"/>
        <w:rPr>
          <w:rFonts w:asciiTheme="minorHAnsi" w:hAnsiTheme="minorHAnsi"/>
          <w:b/>
          <w:sz w:val="22"/>
        </w:rPr>
      </w:pPr>
    </w:p>
    <w:p w:rsidR="008F3138" w:rsidRDefault="008F3138" w:rsidP="00BC29B2">
      <w:pPr>
        <w:spacing w:line="360" w:lineRule="auto"/>
        <w:ind w:left="0" w:right="3034" w:firstLine="0"/>
        <w:rPr>
          <w:rFonts w:asciiTheme="minorHAnsi" w:hAnsiTheme="minorHAnsi"/>
          <w:b/>
          <w:sz w:val="22"/>
        </w:rPr>
      </w:pPr>
    </w:p>
    <w:p w:rsidR="008F3138" w:rsidRPr="008F3138" w:rsidRDefault="008F3138" w:rsidP="00B94EB5">
      <w:pPr>
        <w:spacing w:line="360" w:lineRule="auto"/>
        <w:ind w:left="0" w:right="3034" w:firstLine="0"/>
        <w:jc w:val="right"/>
        <w:rPr>
          <w:rFonts w:asciiTheme="minorHAnsi" w:hAnsiTheme="minorHAnsi"/>
          <w:b/>
          <w:sz w:val="22"/>
        </w:rPr>
      </w:pPr>
    </w:p>
    <w:p w:rsidR="00C76844" w:rsidRPr="008F3138" w:rsidRDefault="00C76844" w:rsidP="00B94EB5">
      <w:pPr>
        <w:spacing w:line="360" w:lineRule="auto"/>
        <w:ind w:left="0" w:right="3034" w:firstLine="0"/>
        <w:jc w:val="right"/>
        <w:rPr>
          <w:rFonts w:asciiTheme="minorHAnsi" w:hAnsiTheme="minorHAnsi"/>
          <w:b/>
          <w:sz w:val="22"/>
        </w:rPr>
      </w:pPr>
    </w:p>
    <w:p w:rsidR="00C76844" w:rsidRPr="008F3138" w:rsidRDefault="00C76844" w:rsidP="00B94EB5">
      <w:pPr>
        <w:spacing w:line="360" w:lineRule="auto"/>
        <w:ind w:left="0" w:right="3034" w:firstLine="0"/>
        <w:jc w:val="right"/>
        <w:rPr>
          <w:rFonts w:asciiTheme="minorHAnsi" w:hAnsiTheme="minorHAnsi"/>
          <w:b/>
          <w:sz w:val="22"/>
        </w:rPr>
      </w:pPr>
    </w:p>
    <w:p w:rsidR="0051291B" w:rsidRDefault="0051291B" w:rsidP="00B94EB5">
      <w:pPr>
        <w:spacing w:line="360" w:lineRule="auto"/>
        <w:ind w:left="0" w:right="3034" w:firstLine="0"/>
        <w:jc w:val="left"/>
        <w:rPr>
          <w:rFonts w:asciiTheme="minorHAnsi" w:hAnsiTheme="minorHAnsi"/>
          <w:b/>
          <w:sz w:val="22"/>
        </w:rPr>
      </w:pPr>
    </w:p>
    <w:p w:rsidR="0051291B" w:rsidRDefault="0051291B" w:rsidP="00B94EB5">
      <w:pPr>
        <w:spacing w:line="360" w:lineRule="auto"/>
        <w:ind w:left="0" w:right="3034" w:firstLine="0"/>
        <w:jc w:val="left"/>
        <w:rPr>
          <w:rFonts w:asciiTheme="minorHAnsi" w:hAnsiTheme="minorHAnsi"/>
          <w:b/>
          <w:sz w:val="22"/>
        </w:rPr>
      </w:pPr>
    </w:p>
    <w:p w:rsidR="0051291B" w:rsidRDefault="0051291B" w:rsidP="00B94EB5">
      <w:pPr>
        <w:spacing w:line="360" w:lineRule="auto"/>
        <w:ind w:left="0" w:right="3034" w:firstLine="0"/>
        <w:jc w:val="left"/>
        <w:rPr>
          <w:rFonts w:asciiTheme="minorHAnsi" w:hAnsiTheme="minorHAnsi"/>
          <w:b/>
          <w:sz w:val="22"/>
        </w:rPr>
      </w:pPr>
    </w:p>
    <w:p w:rsidR="0051291B" w:rsidRDefault="0051291B" w:rsidP="00B94EB5">
      <w:pPr>
        <w:spacing w:line="360" w:lineRule="auto"/>
        <w:ind w:left="0" w:right="3034" w:firstLine="0"/>
        <w:jc w:val="left"/>
        <w:rPr>
          <w:rFonts w:asciiTheme="minorHAnsi" w:hAnsiTheme="minorHAnsi"/>
          <w:b/>
          <w:sz w:val="22"/>
        </w:rPr>
      </w:pPr>
    </w:p>
    <w:p w:rsidR="0051291B" w:rsidRDefault="0051291B" w:rsidP="00B94EB5">
      <w:pPr>
        <w:spacing w:line="360" w:lineRule="auto"/>
        <w:ind w:left="0" w:right="3034" w:firstLine="0"/>
        <w:jc w:val="left"/>
        <w:rPr>
          <w:rFonts w:asciiTheme="minorHAnsi" w:hAnsiTheme="minorHAnsi"/>
          <w:b/>
          <w:sz w:val="22"/>
        </w:rPr>
      </w:pPr>
    </w:p>
    <w:p w:rsidR="0051291B" w:rsidRDefault="0051291B" w:rsidP="00B94EB5">
      <w:pPr>
        <w:spacing w:line="360" w:lineRule="auto"/>
        <w:ind w:left="0" w:right="3034" w:firstLine="0"/>
        <w:jc w:val="left"/>
        <w:rPr>
          <w:rFonts w:asciiTheme="minorHAnsi" w:hAnsiTheme="minorHAnsi"/>
          <w:b/>
          <w:sz w:val="22"/>
        </w:rPr>
      </w:pPr>
    </w:p>
    <w:p w:rsidR="00945F8C" w:rsidRDefault="00945F8C" w:rsidP="00945F8C">
      <w:r>
        <w:t>Περιεχόμενα</w:t>
      </w:r>
    </w:p>
    <w:p w:rsidR="00945F8C" w:rsidRDefault="00945F8C" w:rsidP="00945F8C">
      <w:pPr>
        <w:pStyle w:val="a5"/>
        <w:numPr>
          <w:ilvl w:val="0"/>
          <w:numId w:val="11"/>
        </w:numPr>
        <w:spacing w:after="200" w:line="276" w:lineRule="auto"/>
        <w:ind w:right="0"/>
        <w:jc w:val="left"/>
      </w:pPr>
      <w:r>
        <w:t>Τεχνική Έκθεση και Προδιαγραφές</w:t>
      </w:r>
    </w:p>
    <w:p w:rsidR="00945F8C" w:rsidRDefault="00945F8C" w:rsidP="00945F8C">
      <w:pPr>
        <w:pStyle w:val="a5"/>
        <w:numPr>
          <w:ilvl w:val="0"/>
          <w:numId w:val="11"/>
        </w:numPr>
        <w:spacing w:after="200" w:line="276" w:lineRule="auto"/>
        <w:ind w:right="0"/>
        <w:jc w:val="left"/>
      </w:pPr>
      <w:r>
        <w:t>Προϋπολογισμός</w:t>
      </w:r>
    </w:p>
    <w:p w:rsidR="00945F8C" w:rsidRDefault="00945F8C" w:rsidP="00945F8C">
      <w:pPr>
        <w:pStyle w:val="a5"/>
        <w:numPr>
          <w:ilvl w:val="0"/>
          <w:numId w:val="11"/>
        </w:numPr>
        <w:spacing w:after="200" w:line="276" w:lineRule="auto"/>
        <w:ind w:right="0"/>
        <w:jc w:val="left"/>
      </w:pPr>
      <w:r>
        <w:t>Έντυπο Υποβολής Προσφοράς</w:t>
      </w:r>
    </w:p>
    <w:p w:rsidR="00945F8C" w:rsidRDefault="00945F8C" w:rsidP="00945F8C">
      <w:r>
        <w:br w:type="page"/>
      </w:r>
    </w:p>
    <w:p w:rsidR="00945F8C" w:rsidRPr="008F3138" w:rsidRDefault="00945F8C" w:rsidP="00945F8C">
      <w:pPr>
        <w:spacing w:line="360" w:lineRule="auto"/>
        <w:jc w:val="center"/>
        <w:rPr>
          <w:rFonts w:asciiTheme="minorHAnsi" w:hAnsiTheme="minorHAnsi"/>
          <w:b/>
          <w:sz w:val="22"/>
        </w:rPr>
      </w:pPr>
      <w:r w:rsidRPr="008F3138">
        <w:rPr>
          <w:rFonts w:asciiTheme="minorHAnsi" w:hAnsiTheme="minorHAnsi"/>
          <w:b/>
          <w:sz w:val="22"/>
        </w:rPr>
        <w:lastRenderedPageBreak/>
        <w:t>ΤΕΧΝΙΚΗ ΠΕΡΙΓΡΑΦΗ</w:t>
      </w:r>
    </w:p>
    <w:p w:rsidR="00945F8C" w:rsidRPr="008F3138" w:rsidRDefault="00945F8C" w:rsidP="00945F8C">
      <w:pPr>
        <w:spacing w:line="360" w:lineRule="auto"/>
        <w:rPr>
          <w:rFonts w:asciiTheme="minorHAnsi" w:hAnsiTheme="minorHAnsi"/>
          <w:sz w:val="22"/>
        </w:rPr>
      </w:pPr>
      <w:r w:rsidRPr="008F3138">
        <w:rPr>
          <w:rFonts w:asciiTheme="minorHAnsi" w:hAnsiTheme="minorHAnsi"/>
          <w:sz w:val="22"/>
        </w:rPr>
        <w:t xml:space="preserve">         </w:t>
      </w:r>
      <w:r>
        <w:rPr>
          <w:rFonts w:asciiTheme="minorHAnsi" w:hAnsiTheme="minorHAnsi"/>
          <w:sz w:val="22"/>
        </w:rPr>
        <w:t>Ο Όμιλος Πολιτιστικής Ανάπτυξης Καστοριάς «ΜΥΗΣΙΣ»</w:t>
      </w:r>
      <w:r w:rsidRPr="008F3138">
        <w:rPr>
          <w:rFonts w:asciiTheme="minorHAnsi" w:hAnsiTheme="minorHAnsi"/>
          <w:sz w:val="22"/>
        </w:rPr>
        <w:t xml:space="preserve">, στο πλαίσιο του προγράμματος </w:t>
      </w:r>
      <w:r w:rsidRPr="008F3138">
        <w:rPr>
          <w:rFonts w:asciiTheme="minorHAnsi" w:hAnsiTheme="minorHAnsi"/>
          <w:sz w:val="22"/>
          <w:lang w:val="en-US"/>
        </w:rPr>
        <w:t>INTERREG</w:t>
      </w:r>
      <w:r w:rsidRPr="008F3138">
        <w:rPr>
          <w:rFonts w:asciiTheme="minorHAnsi" w:hAnsiTheme="minorHAnsi"/>
          <w:sz w:val="22"/>
        </w:rPr>
        <w:t xml:space="preserve"> ΕΛΛΑΔΑ –ΑΛΒΑΝΙΑ 2014-2020, συμμετέχει στην υλοποίηση του έργου με τίτλο </w:t>
      </w:r>
      <w:r>
        <w:rPr>
          <w:rFonts w:asciiTheme="minorHAnsi" w:hAnsiTheme="minorHAnsi"/>
          <w:sz w:val="22"/>
        </w:rPr>
        <w:t>«</w:t>
      </w:r>
      <w:r w:rsidRPr="008F3138">
        <w:rPr>
          <w:rFonts w:asciiTheme="minorHAnsi" w:hAnsiTheme="minorHAnsi"/>
          <w:b/>
          <w:sz w:val="22"/>
        </w:rPr>
        <w:t>Ε</w:t>
      </w:r>
      <w:proofErr w:type="spellStart"/>
      <w:r w:rsidRPr="008F3138">
        <w:rPr>
          <w:rFonts w:asciiTheme="minorHAnsi" w:hAnsiTheme="minorHAnsi"/>
          <w:b/>
          <w:sz w:val="22"/>
          <w:lang w:val="en-US"/>
        </w:rPr>
        <w:t>nhancement</w:t>
      </w:r>
      <w:proofErr w:type="spellEnd"/>
      <w:r w:rsidRPr="008F3138">
        <w:rPr>
          <w:rFonts w:asciiTheme="minorHAnsi" w:hAnsiTheme="minorHAnsi"/>
          <w:b/>
          <w:sz w:val="22"/>
        </w:rPr>
        <w:t xml:space="preserve"> </w:t>
      </w:r>
      <w:r w:rsidRPr="008F3138">
        <w:rPr>
          <w:rFonts w:asciiTheme="minorHAnsi" w:hAnsiTheme="minorHAnsi"/>
          <w:b/>
          <w:sz w:val="22"/>
          <w:lang w:val="en-US"/>
        </w:rPr>
        <w:t>Extroversion</w:t>
      </w:r>
      <w:r w:rsidRPr="008F3138">
        <w:rPr>
          <w:rFonts w:asciiTheme="minorHAnsi" w:hAnsiTheme="minorHAnsi"/>
          <w:b/>
          <w:sz w:val="22"/>
        </w:rPr>
        <w:t xml:space="preserve"> </w:t>
      </w:r>
      <w:r w:rsidRPr="008F3138">
        <w:rPr>
          <w:rFonts w:asciiTheme="minorHAnsi" w:hAnsiTheme="minorHAnsi"/>
          <w:b/>
          <w:sz w:val="22"/>
          <w:lang w:val="en-US"/>
        </w:rPr>
        <w:t>on</w:t>
      </w:r>
      <w:r w:rsidRPr="008F3138">
        <w:rPr>
          <w:rFonts w:asciiTheme="minorHAnsi" w:hAnsiTheme="minorHAnsi"/>
          <w:b/>
          <w:sz w:val="22"/>
        </w:rPr>
        <w:t xml:space="preserve"> </w:t>
      </w:r>
      <w:r w:rsidRPr="008F3138">
        <w:rPr>
          <w:rFonts w:asciiTheme="minorHAnsi" w:hAnsiTheme="minorHAnsi"/>
          <w:b/>
          <w:sz w:val="22"/>
          <w:lang w:val="en-US"/>
        </w:rPr>
        <w:t>Culture</w:t>
      </w:r>
      <w:r w:rsidRPr="008F3138">
        <w:rPr>
          <w:rFonts w:asciiTheme="minorHAnsi" w:hAnsiTheme="minorHAnsi"/>
          <w:b/>
          <w:sz w:val="22"/>
        </w:rPr>
        <w:t xml:space="preserve">, </w:t>
      </w:r>
      <w:r w:rsidRPr="008F3138">
        <w:rPr>
          <w:rFonts w:asciiTheme="minorHAnsi" w:hAnsiTheme="minorHAnsi"/>
          <w:b/>
          <w:sz w:val="22"/>
          <w:lang w:val="en-US"/>
        </w:rPr>
        <w:t>Folkloric</w:t>
      </w:r>
      <w:r w:rsidRPr="008F3138">
        <w:rPr>
          <w:rFonts w:asciiTheme="minorHAnsi" w:hAnsiTheme="minorHAnsi"/>
          <w:b/>
          <w:sz w:val="22"/>
        </w:rPr>
        <w:t xml:space="preserve"> </w:t>
      </w:r>
      <w:r w:rsidRPr="008F3138">
        <w:rPr>
          <w:rFonts w:asciiTheme="minorHAnsi" w:hAnsiTheme="minorHAnsi"/>
          <w:b/>
          <w:sz w:val="22"/>
          <w:lang w:val="en-US"/>
        </w:rPr>
        <w:t>and</w:t>
      </w:r>
      <w:r w:rsidRPr="008F3138">
        <w:rPr>
          <w:rFonts w:asciiTheme="minorHAnsi" w:hAnsiTheme="minorHAnsi"/>
          <w:b/>
          <w:sz w:val="22"/>
        </w:rPr>
        <w:t xml:space="preserve"> </w:t>
      </w:r>
      <w:r w:rsidRPr="008F3138">
        <w:rPr>
          <w:rFonts w:asciiTheme="minorHAnsi" w:hAnsiTheme="minorHAnsi"/>
          <w:b/>
          <w:sz w:val="22"/>
          <w:lang w:val="en-US"/>
        </w:rPr>
        <w:t>Gastronomic</w:t>
      </w:r>
      <w:r w:rsidRPr="008F3138">
        <w:rPr>
          <w:rFonts w:asciiTheme="minorHAnsi" w:hAnsiTheme="minorHAnsi"/>
          <w:b/>
          <w:sz w:val="22"/>
        </w:rPr>
        <w:t xml:space="preserve"> </w:t>
      </w:r>
      <w:r w:rsidRPr="008F3138">
        <w:rPr>
          <w:rFonts w:asciiTheme="minorHAnsi" w:hAnsiTheme="minorHAnsi"/>
          <w:b/>
          <w:sz w:val="22"/>
          <w:lang w:val="en-US"/>
        </w:rPr>
        <w:t>Tourism</w:t>
      </w:r>
      <w:r w:rsidR="004A2E24">
        <w:rPr>
          <w:rFonts w:asciiTheme="minorHAnsi" w:hAnsiTheme="minorHAnsi"/>
          <w:sz w:val="22"/>
        </w:rPr>
        <w:t>» και ακρωνύμιο</w:t>
      </w:r>
      <w:r w:rsidRPr="008F3138">
        <w:rPr>
          <w:rFonts w:asciiTheme="minorHAnsi" w:hAnsiTheme="minorHAnsi"/>
          <w:sz w:val="22"/>
        </w:rPr>
        <w:t xml:space="preserve"> </w:t>
      </w:r>
      <w:r w:rsidRPr="006567DC">
        <w:rPr>
          <w:rFonts w:asciiTheme="minorHAnsi" w:hAnsiTheme="minorHAnsi"/>
          <w:b/>
          <w:sz w:val="22"/>
          <w:lang w:val="en-US"/>
        </w:rPr>
        <w:t>EXTRO</w:t>
      </w:r>
      <w:r w:rsidRPr="006567DC">
        <w:rPr>
          <w:rFonts w:asciiTheme="minorHAnsi" w:hAnsiTheme="minorHAnsi"/>
          <w:b/>
          <w:sz w:val="22"/>
        </w:rPr>
        <w:t>-</w:t>
      </w:r>
      <w:r w:rsidRPr="006567DC">
        <w:rPr>
          <w:rFonts w:asciiTheme="minorHAnsi" w:hAnsiTheme="minorHAnsi"/>
          <w:b/>
          <w:sz w:val="22"/>
          <w:lang w:val="en-US"/>
        </w:rPr>
        <w:t>CULT</w:t>
      </w:r>
      <w:r w:rsidRPr="008F3138">
        <w:rPr>
          <w:rFonts w:asciiTheme="minorHAnsi" w:hAnsiTheme="minorHAnsi"/>
          <w:sz w:val="22"/>
        </w:rPr>
        <w:t>.</w:t>
      </w:r>
    </w:p>
    <w:p w:rsidR="00945F8C" w:rsidRPr="008F3138" w:rsidRDefault="00945F8C" w:rsidP="00945F8C">
      <w:pPr>
        <w:spacing w:line="360" w:lineRule="auto"/>
        <w:ind w:left="0" w:firstLine="0"/>
        <w:rPr>
          <w:rFonts w:asciiTheme="minorHAnsi" w:hAnsiTheme="minorHAnsi"/>
          <w:sz w:val="22"/>
        </w:rPr>
      </w:pPr>
      <w:r w:rsidRPr="008F3138">
        <w:rPr>
          <w:rFonts w:asciiTheme="minorHAnsi" w:hAnsiTheme="minorHAnsi"/>
          <w:sz w:val="22"/>
        </w:rPr>
        <w:t xml:space="preserve">       Στο έργο συμμετέχουν εκτός αυτού το Επιμελητηρίου Κεφαλονιάς-Ιθάκης ως επικεφαλής εταίρος, το Θέατρο </w:t>
      </w:r>
      <w:proofErr w:type="spellStart"/>
      <w:r w:rsidRPr="008F3138">
        <w:rPr>
          <w:rFonts w:asciiTheme="minorHAnsi" w:hAnsiTheme="minorHAnsi"/>
          <w:sz w:val="22"/>
        </w:rPr>
        <w:t>τση</w:t>
      </w:r>
      <w:proofErr w:type="spellEnd"/>
      <w:r w:rsidRPr="008F3138">
        <w:rPr>
          <w:rFonts w:asciiTheme="minorHAnsi" w:hAnsiTheme="minorHAnsi"/>
          <w:sz w:val="22"/>
        </w:rPr>
        <w:t xml:space="preserve"> Ζάκυνθος Επαγγελματική Σκηνή</w:t>
      </w:r>
      <w:r>
        <w:rPr>
          <w:rFonts w:asciiTheme="minorHAnsi" w:hAnsiTheme="minorHAnsi"/>
          <w:sz w:val="22"/>
        </w:rPr>
        <w:t>, ο Δήμος Βόρειων Τζουμέρκων</w:t>
      </w:r>
      <w:r w:rsidR="004A2E24">
        <w:rPr>
          <w:rFonts w:asciiTheme="minorHAnsi" w:hAnsiTheme="minorHAnsi"/>
          <w:sz w:val="22"/>
        </w:rPr>
        <w:t xml:space="preserve">, </w:t>
      </w:r>
      <w:r w:rsidRPr="008F3138">
        <w:rPr>
          <w:rFonts w:asciiTheme="minorHAnsi" w:hAnsiTheme="minorHAnsi"/>
          <w:sz w:val="22"/>
        </w:rPr>
        <w:t xml:space="preserve">και από την πλευρά της Αλβανίας ο Δήμος </w:t>
      </w:r>
      <w:proofErr w:type="spellStart"/>
      <w:r w:rsidRPr="008F3138">
        <w:rPr>
          <w:rFonts w:asciiTheme="minorHAnsi" w:hAnsiTheme="minorHAnsi"/>
          <w:sz w:val="22"/>
          <w:lang w:val="en-US"/>
        </w:rPr>
        <w:t>Bashkia</w:t>
      </w:r>
      <w:proofErr w:type="spellEnd"/>
      <w:r w:rsidRPr="008F3138">
        <w:rPr>
          <w:rFonts w:asciiTheme="minorHAnsi" w:hAnsiTheme="minorHAnsi"/>
          <w:sz w:val="22"/>
        </w:rPr>
        <w:t xml:space="preserve"> </w:t>
      </w:r>
      <w:proofErr w:type="spellStart"/>
      <w:r w:rsidRPr="008F3138">
        <w:rPr>
          <w:rFonts w:asciiTheme="minorHAnsi" w:hAnsiTheme="minorHAnsi"/>
          <w:sz w:val="22"/>
          <w:lang w:val="en-US"/>
        </w:rPr>
        <w:t>Pogradec</w:t>
      </w:r>
      <w:proofErr w:type="spellEnd"/>
      <w:r w:rsidRPr="008F3138">
        <w:rPr>
          <w:rFonts w:asciiTheme="minorHAnsi" w:hAnsiTheme="minorHAnsi"/>
          <w:sz w:val="22"/>
        </w:rPr>
        <w:t xml:space="preserve"> και το Κέντρο Οικονομικής Ανάπτυξης και Διεθνών Σχέσεων.</w:t>
      </w:r>
    </w:p>
    <w:p w:rsidR="00945F8C" w:rsidRPr="008F3138" w:rsidRDefault="00D53685" w:rsidP="00945F8C">
      <w:pPr>
        <w:spacing w:line="360" w:lineRule="auto"/>
        <w:ind w:left="0" w:firstLine="0"/>
        <w:rPr>
          <w:rFonts w:asciiTheme="minorHAnsi" w:hAnsiTheme="minorHAnsi"/>
          <w:sz w:val="22"/>
        </w:rPr>
      </w:pPr>
      <w:r>
        <w:rPr>
          <w:rFonts w:asciiTheme="minorHAnsi" w:hAnsiTheme="minorHAnsi"/>
          <w:sz w:val="22"/>
        </w:rPr>
        <w:t xml:space="preserve">       </w:t>
      </w:r>
      <w:r w:rsidR="00945F8C" w:rsidRPr="008F3138">
        <w:rPr>
          <w:rFonts w:asciiTheme="minorHAnsi" w:hAnsiTheme="minorHAnsi"/>
          <w:sz w:val="22"/>
        </w:rPr>
        <w:t xml:space="preserve">Ο βασικός στόχος του έργου είναι η προώθηση πολιτιστικών και καλλιτεχνικών δραστηριοτήτων και εκδηλώσεων ως μέσο διασυνοριακής σύνδεσης της παραδοσιακής και σύγχρονης πολιτιστικής ζωής και κληρονομιάς της διασυνοριακής περιοχής. Η συνεργασία βασίζεται σε </w:t>
      </w:r>
      <w:r w:rsidR="004A2E24">
        <w:rPr>
          <w:rFonts w:asciiTheme="minorHAnsi" w:hAnsiTheme="minorHAnsi"/>
          <w:sz w:val="22"/>
        </w:rPr>
        <w:t>κοινούς στόχους, διότι και οι δύ</w:t>
      </w:r>
      <w:r w:rsidR="00945F8C" w:rsidRPr="008F3138">
        <w:rPr>
          <w:rFonts w:asciiTheme="minorHAnsi" w:hAnsiTheme="minorHAnsi"/>
          <w:sz w:val="22"/>
        </w:rPr>
        <w:t>ο περιοχές είναι ανεπαρκώς αναπτυγμένες, υποφέρουν από έλλειψη πληθυσμού, δεν διαθέτουν βασικές υποδομές ενώ έχουν χαμηλά εισοδήματα και περιορισμένες επιχειρηματικές ευκαιρίες.</w:t>
      </w:r>
    </w:p>
    <w:p w:rsidR="00945F8C" w:rsidRPr="008F3138" w:rsidRDefault="00945F8C" w:rsidP="00945F8C">
      <w:pPr>
        <w:spacing w:line="360" w:lineRule="auto"/>
        <w:ind w:firstLine="0"/>
        <w:rPr>
          <w:rFonts w:asciiTheme="minorHAnsi" w:hAnsiTheme="minorHAnsi"/>
          <w:sz w:val="22"/>
        </w:rPr>
      </w:pPr>
      <w:r w:rsidRPr="008F3138">
        <w:rPr>
          <w:rFonts w:asciiTheme="minorHAnsi" w:hAnsiTheme="minorHAnsi"/>
          <w:sz w:val="22"/>
        </w:rPr>
        <w:t xml:space="preserve">Το </w:t>
      </w:r>
      <w:r w:rsidRPr="008F3138">
        <w:rPr>
          <w:rFonts w:asciiTheme="minorHAnsi" w:hAnsiTheme="minorHAnsi"/>
          <w:sz w:val="22"/>
          <w:lang w:val="en-US"/>
        </w:rPr>
        <w:t>EXTRO</w:t>
      </w:r>
      <w:r w:rsidRPr="008F3138">
        <w:rPr>
          <w:rFonts w:asciiTheme="minorHAnsi" w:hAnsiTheme="minorHAnsi"/>
          <w:sz w:val="22"/>
        </w:rPr>
        <w:t>-</w:t>
      </w:r>
      <w:r w:rsidRPr="008F3138">
        <w:rPr>
          <w:rFonts w:asciiTheme="minorHAnsi" w:hAnsiTheme="minorHAnsi"/>
          <w:sz w:val="22"/>
          <w:lang w:val="en-US"/>
        </w:rPr>
        <w:t>CULT</w:t>
      </w:r>
      <w:r w:rsidRPr="008F3138">
        <w:rPr>
          <w:rFonts w:asciiTheme="minorHAnsi" w:hAnsiTheme="minorHAnsi"/>
          <w:sz w:val="22"/>
        </w:rPr>
        <w:t xml:space="preserve"> προωθεί δράσεις που θα ενισχύσουν την βιωσιμότητα των περιοχών και θα προσελκύσουν όσο το δυνατόν περισσότερους τουρίστες. Κύρια επιδίωξη του έργου είναι η ενσωμάτωση καινοτόμων μεθόδων υψηλής ποιότητας προκειμένου να καταστούν οι πολιτιστικές εκδηλώσεις της περιοχής ελκυστικοί τουριστικοί προορισμοί.</w:t>
      </w:r>
    </w:p>
    <w:p w:rsidR="00945F8C" w:rsidRPr="008F3138" w:rsidRDefault="00945F8C" w:rsidP="00945F8C">
      <w:pPr>
        <w:spacing w:line="360" w:lineRule="auto"/>
        <w:ind w:firstLine="0"/>
        <w:rPr>
          <w:rFonts w:asciiTheme="minorHAnsi" w:hAnsiTheme="minorHAnsi"/>
          <w:sz w:val="22"/>
        </w:rPr>
      </w:pPr>
      <w:r w:rsidRPr="008F3138">
        <w:rPr>
          <w:rFonts w:asciiTheme="minorHAnsi" w:hAnsiTheme="minorHAnsi"/>
          <w:sz w:val="22"/>
        </w:rPr>
        <w:t>Το έργο εστιάζει στη δημιουργία πολιτιστικών εκδηλώσεων που προωθούν την πολιτιστική ανταλλαγή και την κινητικότητα. Επιπλέον, καταβάλλει προσπάθειες για τη δημιουργία ολοκληρωμένων τουριστικών προορισμών, προκειμένου να καταπολεμηθούν οι στάσιμες αναπτυξιακές τάσεις. Το έργο δίνει έμφαση στην ενσωμάτωση του βιώσιμου τουρισμού, στην προώθηση του πολυδιάστατου χαρακτήρα του τουρισμού και στη δημιουργία καινοτόμων διασυνοριακών τουριστικών προορισμών, ενσωματώνοντας διαφορετικούς φυσικούς και πολιτιστικούς πόρους και στις δύο πλευρές των συνόρων.</w:t>
      </w:r>
    </w:p>
    <w:p w:rsidR="00945F8C" w:rsidRPr="00B06476" w:rsidRDefault="00945F8C" w:rsidP="00945F8C">
      <w:pPr>
        <w:spacing w:after="200" w:line="360" w:lineRule="auto"/>
        <w:ind w:left="0" w:right="0" w:firstLine="720"/>
        <w:rPr>
          <w:rFonts w:asciiTheme="minorHAnsi" w:eastAsia="Calibri" w:hAnsiTheme="minorHAnsi" w:cs="Calibri"/>
          <w:sz w:val="22"/>
        </w:rPr>
      </w:pPr>
      <w:r w:rsidRPr="008F3138">
        <w:rPr>
          <w:rFonts w:asciiTheme="minorHAnsi" w:hAnsiTheme="minorHAnsi"/>
          <w:sz w:val="22"/>
        </w:rPr>
        <w:t xml:space="preserve">Ενθαρρύνει τους ενδιαφερόμενους φορείς όπως τις δημόσιες αρχές, τα εκπαιδευτικά ιδρύματα, τους πολιτιστικούς οργανισμούς, τις επιχειρήσεις και γενικά τον πληθυσμό να μάθουν και να αναγνωρίσουν το πολιτιστικό τοπίο της διασυνοριακής περιοχής και να δημιουργήσουν διασυνοριακές πολιτιστικές ενώσεις με τη μορφή οργανωμένων εκδηλώσεων για την διατήρηση και την προώθηση της πολιτιστικής κληρονομιάς. </w:t>
      </w:r>
    </w:p>
    <w:p w:rsidR="00945F8C" w:rsidRPr="004B3378" w:rsidRDefault="00945F8C" w:rsidP="00945F8C">
      <w:pPr>
        <w:spacing w:line="360" w:lineRule="auto"/>
        <w:rPr>
          <w:rFonts w:asciiTheme="minorHAnsi" w:hAnsiTheme="minorHAnsi" w:cs="Arial"/>
          <w:b/>
          <w:color w:val="FF0000"/>
          <w:sz w:val="22"/>
        </w:rPr>
      </w:pPr>
      <w:r w:rsidRPr="008F3138">
        <w:rPr>
          <w:rFonts w:asciiTheme="minorHAnsi" w:hAnsiTheme="minorHAnsi" w:cs="Arial"/>
          <w:sz w:val="22"/>
        </w:rPr>
        <w:t xml:space="preserve">Στο πλαίσιο αυτό καθίσταται απαραίτητη η </w:t>
      </w:r>
      <w:r w:rsidR="00D53685">
        <w:rPr>
          <w:rFonts w:asciiTheme="minorHAnsi" w:hAnsiTheme="minorHAnsi" w:cs="Arial"/>
          <w:sz w:val="22"/>
        </w:rPr>
        <w:t xml:space="preserve">προμήθεια </w:t>
      </w:r>
      <w:r w:rsidR="006F31A8">
        <w:rPr>
          <w:rFonts w:asciiTheme="minorHAnsi" w:hAnsiTheme="minorHAnsi" w:cs="Arial"/>
          <w:sz w:val="22"/>
        </w:rPr>
        <w:t>παραδοσιακών φορεσιών</w:t>
      </w:r>
      <w:r w:rsidRPr="008F3138">
        <w:rPr>
          <w:rFonts w:asciiTheme="minorHAnsi" w:hAnsiTheme="minorHAnsi" w:cs="Arial"/>
          <w:sz w:val="22"/>
        </w:rPr>
        <w:t xml:space="preserve"> για την υποστήριξη του </w:t>
      </w:r>
      <w:r>
        <w:rPr>
          <w:rFonts w:asciiTheme="minorHAnsi" w:hAnsiTheme="minorHAnsi" w:cs="Arial"/>
          <w:sz w:val="22"/>
        </w:rPr>
        <w:t xml:space="preserve">Ομίλου </w:t>
      </w:r>
      <w:r w:rsidR="004A2E24">
        <w:rPr>
          <w:rFonts w:asciiTheme="minorHAnsi" w:hAnsiTheme="minorHAnsi" w:cs="Arial"/>
          <w:sz w:val="22"/>
        </w:rPr>
        <w:t>στην</w:t>
      </w:r>
      <w:r w:rsidRPr="008F3138">
        <w:rPr>
          <w:rFonts w:asciiTheme="minorHAnsi" w:hAnsiTheme="minorHAnsi" w:cs="Arial"/>
          <w:sz w:val="22"/>
        </w:rPr>
        <w:t xml:space="preserve"> υλοποίηση του έργου. Συγκεκριμένα η ανάθεση</w:t>
      </w:r>
      <w:r w:rsidR="00D53685">
        <w:rPr>
          <w:rFonts w:asciiTheme="minorHAnsi" w:hAnsiTheme="minorHAnsi" w:cs="Arial"/>
          <w:sz w:val="22"/>
        </w:rPr>
        <w:t xml:space="preserve"> αφορά στην προμήθεια</w:t>
      </w:r>
      <w:r w:rsidRPr="008F3138">
        <w:rPr>
          <w:rFonts w:asciiTheme="minorHAnsi" w:hAnsiTheme="minorHAnsi" w:cs="Arial"/>
          <w:sz w:val="22"/>
        </w:rPr>
        <w:t xml:space="preserve"> </w:t>
      </w:r>
      <w:r w:rsidR="006F31A8">
        <w:rPr>
          <w:rFonts w:asciiTheme="minorHAnsi" w:hAnsiTheme="minorHAnsi" w:cs="Arial"/>
          <w:sz w:val="22"/>
        </w:rPr>
        <w:t>παραδοσιακών φορεσιών Κωνσταντινούπολης</w:t>
      </w:r>
      <w:r w:rsidRPr="008F3138">
        <w:rPr>
          <w:rFonts w:asciiTheme="minorHAnsi" w:hAnsiTheme="minorHAnsi" w:cs="Arial"/>
          <w:sz w:val="22"/>
        </w:rPr>
        <w:t xml:space="preserve"> για την υποστήριξη του </w:t>
      </w:r>
      <w:r>
        <w:rPr>
          <w:rFonts w:asciiTheme="minorHAnsi" w:hAnsiTheme="minorHAnsi" w:cs="Arial"/>
          <w:sz w:val="22"/>
        </w:rPr>
        <w:t>Ομίλου Πολιτιστικής Ανάπτυξης Καστοριάς «Μύησις»</w:t>
      </w:r>
      <w:r w:rsidR="009416A6">
        <w:rPr>
          <w:rFonts w:asciiTheme="minorHAnsi" w:hAnsiTheme="minorHAnsi" w:cs="Arial"/>
          <w:sz w:val="22"/>
        </w:rPr>
        <w:t xml:space="preserve"> στην πραγματοποίηση τοπικών εκδηλώσεων στο πλαίσιο της υλοποίησης</w:t>
      </w:r>
      <w:r w:rsidRPr="008F3138">
        <w:rPr>
          <w:rFonts w:asciiTheme="minorHAnsi" w:hAnsiTheme="minorHAnsi" w:cs="Arial"/>
          <w:sz w:val="22"/>
        </w:rPr>
        <w:t xml:space="preserve"> του έργου με τίτλο </w:t>
      </w:r>
      <w:r w:rsidRPr="008F3138">
        <w:rPr>
          <w:rFonts w:asciiTheme="minorHAnsi" w:hAnsiTheme="minorHAnsi" w:cs="Arial"/>
          <w:b/>
          <w:sz w:val="22"/>
        </w:rPr>
        <w:t>«</w:t>
      </w:r>
      <w:r w:rsidR="004A2E24">
        <w:rPr>
          <w:rFonts w:asciiTheme="minorHAnsi" w:hAnsiTheme="minorHAnsi"/>
          <w:b/>
          <w:sz w:val="22"/>
          <w:lang w:val="en-US"/>
        </w:rPr>
        <w:t>E</w:t>
      </w:r>
      <w:r w:rsidR="004A2E24" w:rsidRPr="008F3138">
        <w:rPr>
          <w:rFonts w:asciiTheme="minorHAnsi" w:hAnsiTheme="minorHAnsi"/>
          <w:b/>
          <w:sz w:val="22"/>
          <w:lang w:val="en-US"/>
        </w:rPr>
        <w:t>nhancement</w:t>
      </w:r>
      <w:r w:rsidRPr="008F3138">
        <w:rPr>
          <w:rFonts w:asciiTheme="minorHAnsi" w:hAnsiTheme="minorHAnsi"/>
          <w:b/>
          <w:sz w:val="22"/>
        </w:rPr>
        <w:t xml:space="preserve"> </w:t>
      </w:r>
      <w:r w:rsidRPr="008F3138">
        <w:rPr>
          <w:rFonts w:asciiTheme="minorHAnsi" w:hAnsiTheme="minorHAnsi"/>
          <w:b/>
          <w:sz w:val="22"/>
          <w:lang w:val="en-US"/>
        </w:rPr>
        <w:t>Extroversion</w:t>
      </w:r>
      <w:r w:rsidRPr="008F3138">
        <w:rPr>
          <w:rFonts w:asciiTheme="minorHAnsi" w:hAnsiTheme="minorHAnsi"/>
          <w:b/>
          <w:sz w:val="22"/>
        </w:rPr>
        <w:t xml:space="preserve"> </w:t>
      </w:r>
      <w:r w:rsidRPr="008F3138">
        <w:rPr>
          <w:rFonts w:asciiTheme="minorHAnsi" w:hAnsiTheme="minorHAnsi"/>
          <w:b/>
          <w:sz w:val="22"/>
          <w:lang w:val="en-US"/>
        </w:rPr>
        <w:t>on</w:t>
      </w:r>
      <w:r w:rsidRPr="008F3138">
        <w:rPr>
          <w:rFonts w:asciiTheme="minorHAnsi" w:hAnsiTheme="minorHAnsi"/>
          <w:b/>
          <w:sz w:val="22"/>
        </w:rPr>
        <w:t xml:space="preserve"> </w:t>
      </w:r>
      <w:r w:rsidRPr="008F3138">
        <w:rPr>
          <w:rFonts w:asciiTheme="minorHAnsi" w:hAnsiTheme="minorHAnsi"/>
          <w:b/>
          <w:sz w:val="22"/>
          <w:lang w:val="en-US"/>
        </w:rPr>
        <w:t>Culture</w:t>
      </w:r>
      <w:r w:rsidRPr="008F3138">
        <w:rPr>
          <w:rFonts w:asciiTheme="minorHAnsi" w:hAnsiTheme="minorHAnsi"/>
          <w:b/>
          <w:sz w:val="22"/>
        </w:rPr>
        <w:t xml:space="preserve">, </w:t>
      </w:r>
      <w:r w:rsidRPr="008F3138">
        <w:rPr>
          <w:rFonts w:asciiTheme="minorHAnsi" w:hAnsiTheme="minorHAnsi"/>
          <w:b/>
          <w:sz w:val="22"/>
          <w:lang w:val="en-US"/>
        </w:rPr>
        <w:t>Folkloric</w:t>
      </w:r>
      <w:r w:rsidRPr="008F3138">
        <w:rPr>
          <w:rFonts w:asciiTheme="minorHAnsi" w:hAnsiTheme="minorHAnsi"/>
          <w:b/>
          <w:sz w:val="22"/>
        </w:rPr>
        <w:t xml:space="preserve"> </w:t>
      </w:r>
      <w:r w:rsidRPr="008F3138">
        <w:rPr>
          <w:rFonts w:asciiTheme="minorHAnsi" w:hAnsiTheme="minorHAnsi"/>
          <w:b/>
          <w:sz w:val="22"/>
          <w:lang w:val="en-US"/>
        </w:rPr>
        <w:t>and</w:t>
      </w:r>
      <w:r w:rsidRPr="008F3138">
        <w:rPr>
          <w:rFonts w:asciiTheme="minorHAnsi" w:hAnsiTheme="minorHAnsi"/>
          <w:b/>
          <w:sz w:val="22"/>
        </w:rPr>
        <w:t xml:space="preserve"> </w:t>
      </w:r>
      <w:r w:rsidRPr="008F3138">
        <w:rPr>
          <w:rFonts w:asciiTheme="minorHAnsi" w:hAnsiTheme="minorHAnsi"/>
          <w:b/>
          <w:sz w:val="22"/>
          <w:lang w:val="en-US"/>
        </w:rPr>
        <w:t>Gastronomic</w:t>
      </w:r>
      <w:r w:rsidRPr="008F3138">
        <w:rPr>
          <w:rFonts w:asciiTheme="minorHAnsi" w:hAnsiTheme="minorHAnsi"/>
          <w:b/>
          <w:sz w:val="22"/>
        </w:rPr>
        <w:t xml:space="preserve"> </w:t>
      </w:r>
      <w:r w:rsidRPr="008F3138">
        <w:rPr>
          <w:rFonts w:asciiTheme="minorHAnsi" w:hAnsiTheme="minorHAnsi"/>
          <w:b/>
          <w:sz w:val="22"/>
          <w:lang w:val="en-US"/>
        </w:rPr>
        <w:t>Tourism</w:t>
      </w:r>
      <w:r w:rsidR="004A2E24">
        <w:rPr>
          <w:rFonts w:asciiTheme="minorHAnsi" w:hAnsiTheme="minorHAnsi"/>
          <w:sz w:val="22"/>
        </w:rPr>
        <w:t>» και ακρωνύμιο</w:t>
      </w:r>
      <w:r w:rsidRPr="008F3138">
        <w:rPr>
          <w:rFonts w:asciiTheme="minorHAnsi" w:hAnsiTheme="minorHAnsi"/>
          <w:sz w:val="22"/>
        </w:rPr>
        <w:t xml:space="preserve"> </w:t>
      </w:r>
      <w:r w:rsidRPr="004A2E24">
        <w:rPr>
          <w:rFonts w:asciiTheme="minorHAnsi" w:hAnsiTheme="minorHAnsi"/>
          <w:b/>
          <w:sz w:val="22"/>
          <w:lang w:val="en-US"/>
        </w:rPr>
        <w:t>EXTRO</w:t>
      </w:r>
      <w:r w:rsidRPr="004A2E24">
        <w:rPr>
          <w:rFonts w:asciiTheme="minorHAnsi" w:hAnsiTheme="minorHAnsi"/>
          <w:b/>
          <w:sz w:val="22"/>
        </w:rPr>
        <w:t>-</w:t>
      </w:r>
      <w:r w:rsidRPr="004A2E24">
        <w:rPr>
          <w:rFonts w:asciiTheme="minorHAnsi" w:hAnsiTheme="minorHAnsi"/>
          <w:b/>
          <w:sz w:val="22"/>
          <w:lang w:val="en-US"/>
        </w:rPr>
        <w:t>CULT</w:t>
      </w:r>
      <w:r w:rsidRPr="008F3138">
        <w:rPr>
          <w:rFonts w:asciiTheme="minorHAnsi" w:hAnsiTheme="minorHAnsi" w:cs="Arial"/>
          <w:sz w:val="22"/>
        </w:rPr>
        <w:t xml:space="preserve"> </w:t>
      </w:r>
      <w:r w:rsidR="009236E0">
        <w:rPr>
          <w:rFonts w:asciiTheme="minorHAnsi" w:hAnsiTheme="minorHAnsi" w:cs="Arial"/>
          <w:sz w:val="22"/>
        </w:rPr>
        <w:t xml:space="preserve">προϋπολογισμού </w:t>
      </w:r>
      <w:r w:rsidR="006F31A8">
        <w:rPr>
          <w:rFonts w:asciiTheme="minorHAnsi" w:hAnsiTheme="minorHAnsi" w:cs="Arial"/>
          <w:sz w:val="22"/>
        </w:rPr>
        <w:t>οχτώ</w:t>
      </w:r>
      <w:r>
        <w:rPr>
          <w:rFonts w:asciiTheme="minorHAnsi" w:hAnsiTheme="minorHAnsi" w:cs="Arial"/>
          <w:sz w:val="22"/>
        </w:rPr>
        <w:t xml:space="preserve"> χιλιάδων </w:t>
      </w:r>
      <w:r w:rsidRPr="008F3138">
        <w:rPr>
          <w:rFonts w:asciiTheme="minorHAnsi" w:hAnsiTheme="minorHAnsi" w:cs="Arial"/>
          <w:sz w:val="22"/>
        </w:rPr>
        <w:t xml:space="preserve">ευρώ </w:t>
      </w:r>
      <w:r>
        <w:rPr>
          <w:rFonts w:asciiTheme="minorHAnsi" w:hAnsiTheme="minorHAnsi" w:cs="Arial"/>
          <w:b/>
          <w:sz w:val="22"/>
        </w:rPr>
        <w:t>(</w:t>
      </w:r>
      <w:r w:rsidR="006F31A8">
        <w:rPr>
          <w:rFonts w:asciiTheme="minorHAnsi" w:hAnsiTheme="minorHAnsi" w:cs="Arial"/>
          <w:b/>
          <w:sz w:val="22"/>
        </w:rPr>
        <w:t>8</w:t>
      </w:r>
      <w:r>
        <w:rPr>
          <w:rFonts w:asciiTheme="minorHAnsi" w:hAnsiTheme="minorHAnsi" w:cs="Arial"/>
          <w:b/>
          <w:sz w:val="22"/>
        </w:rPr>
        <w:t>.00</w:t>
      </w:r>
      <w:r w:rsidRPr="008F3138">
        <w:rPr>
          <w:rFonts w:asciiTheme="minorHAnsi" w:hAnsiTheme="minorHAnsi" w:cs="Arial"/>
          <w:b/>
          <w:sz w:val="22"/>
        </w:rPr>
        <w:t>0,00 ευρώ) συμπεριλαμβανομένου Φ.Π.Α.</w:t>
      </w:r>
      <w:r w:rsidRPr="008F3138">
        <w:rPr>
          <w:rFonts w:asciiTheme="minorHAnsi" w:hAnsiTheme="minorHAnsi" w:cs="Arial"/>
          <w:b/>
          <w:color w:val="FF0000"/>
          <w:sz w:val="22"/>
        </w:rPr>
        <w:t xml:space="preserve"> </w:t>
      </w:r>
      <w:r w:rsidR="009416A6" w:rsidRPr="009416A6">
        <w:rPr>
          <w:rFonts w:asciiTheme="minorHAnsi" w:hAnsiTheme="minorHAnsi" w:cs="Arial"/>
          <w:b/>
          <w:color w:val="auto"/>
          <w:sz w:val="22"/>
        </w:rPr>
        <w:t>24%</w:t>
      </w:r>
    </w:p>
    <w:p w:rsidR="006F31A8" w:rsidRDefault="00945F8C" w:rsidP="003E5194">
      <w:pPr>
        <w:spacing w:line="360" w:lineRule="auto"/>
        <w:rPr>
          <w:rFonts w:asciiTheme="minorHAnsi" w:hAnsiTheme="minorHAnsi" w:cs="Arial"/>
          <w:sz w:val="22"/>
        </w:rPr>
      </w:pPr>
      <w:r w:rsidRPr="008F3138">
        <w:rPr>
          <w:rFonts w:asciiTheme="minorHAnsi" w:hAnsiTheme="minorHAnsi" w:cs="Arial"/>
          <w:sz w:val="22"/>
        </w:rPr>
        <w:lastRenderedPageBreak/>
        <w:t xml:space="preserve">Η </w:t>
      </w:r>
      <w:r w:rsidR="00E2403C">
        <w:rPr>
          <w:rFonts w:asciiTheme="minorHAnsi" w:hAnsiTheme="minorHAnsi" w:cs="Arial"/>
          <w:sz w:val="22"/>
        </w:rPr>
        <w:t>προμήθεια</w:t>
      </w:r>
      <w:r w:rsidRPr="008F3138">
        <w:rPr>
          <w:rFonts w:asciiTheme="minorHAnsi" w:hAnsiTheme="minorHAnsi" w:cs="Arial"/>
          <w:sz w:val="22"/>
        </w:rPr>
        <w:t xml:space="preserve"> προβλέπεται στο εγκεκριμένο έργο με τίτλο </w:t>
      </w:r>
      <w:r w:rsidRPr="008F3138">
        <w:rPr>
          <w:rFonts w:asciiTheme="minorHAnsi" w:hAnsiTheme="minorHAnsi" w:cs="Arial"/>
          <w:b/>
          <w:sz w:val="22"/>
        </w:rPr>
        <w:t>«</w:t>
      </w:r>
      <w:r w:rsidR="004A2E24">
        <w:rPr>
          <w:rFonts w:asciiTheme="minorHAnsi" w:hAnsiTheme="minorHAnsi"/>
          <w:b/>
          <w:sz w:val="22"/>
          <w:lang w:val="en-US"/>
        </w:rPr>
        <w:t>E</w:t>
      </w:r>
      <w:r w:rsidRPr="008F3138">
        <w:rPr>
          <w:rFonts w:asciiTheme="minorHAnsi" w:hAnsiTheme="minorHAnsi"/>
          <w:b/>
          <w:sz w:val="22"/>
          <w:lang w:val="en-US"/>
        </w:rPr>
        <w:t>nhancement</w:t>
      </w:r>
      <w:r w:rsidRPr="008F3138">
        <w:rPr>
          <w:rFonts w:asciiTheme="minorHAnsi" w:hAnsiTheme="minorHAnsi"/>
          <w:b/>
          <w:sz w:val="22"/>
        </w:rPr>
        <w:t xml:space="preserve"> </w:t>
      </w:r>
      <w:r w:rsidRPr="008F3138">
        <w:rPr>
          <w:rFonts w:asciiTheme="minorHAnsi" w:hAnsiTheme="minorHAnsi"/>
          <w:b/>
          <w:sz w:val="22"/>
          <w:lang w:val="en-US"/>
        </w:rPr>
        <w:t>Extroversion</w:t>
      </w:r>
      <w:r w:rsidRPr="008F3138">
        <w:rPr>
          <w:rFonts w:asciiTheme="minorHAnsi" w:hAnsiTheme="minorHAnsi"/>
          <w:b/>
          <w:sz w:val="22"/>
        </w:rPr>
        <w:t xml:space="preserve"> </w:t>
      </w:r>
      <w:r w:rsidRPr="008F3138">
        <w:rPr>
          <w:rFonts w:asciiTheme="minorHAnsi" w:hAnsiTheme="minorHAnsi"/>
          <w:b/>
          <w:sz w:val="22"/>
          <w:lang w:val="en-US"/>
        </w:rPr>
        <w:t>on</w:t>
      </w:r>
      <w:r w:rsidRPr="008F3138">
        <w:rPr>
          <w:rFonts w:asciiTheme="minorHAnsi" w:hAnsiTheme="minorHAnsi"/>
          <w:b/>
          <w:sz w:val="22"/>
        </w:rPr>
        <w:t xml:space="preserve"> </w:t>
      </w:r>
      <w:r w:rsidRPr="008F3138">
        <w:rPr>
          <w:rFonts w:asciiTheme="minorHAnsi" w:hAnsiTheme="minorHAnsi"/>
          <w:b/>
          <w:sz w:val="22"/>
          <w:lang w:val="en-US"/>
        </w:rPr>
        <w:t>Culture</w:t>
      </w:r>
      <w:r w:rsidRPr="008F3138">
        <w:rPr>
          <w:rFonts w:asciiTheme="minorHAnsi" w:hAnsiTheme="minorHAnsi"/>
          <w:b/>
          <w:sz w:val="22"/>
        </w:rPr>
        <w:t xml:space="preserve">, </w:t>
      </w:r>
      <w:r w:rsidRPr="008F3138">
        <w:rPr>
          <w:rFonts w:asciiTheme="minorHAnsi" w:hAnsiTheme="minorHAnsi"/>
          <w:b/>
          <w:sz w:val="22"/>
          <w:lang w:val="en-US"/>
        </w:rPr>
        <w:t>Folkloric</w:t>
      </w:r>
      <w:r w:rsidRPr="008F3138">
        <w:rPr>
          <w:rFonts w:asciiTheme="minorHAnsi" w:hAnsiTheme="minorHAnsi"/>
          <w:b/>
          <w:sz w:val="22"/>
        </w:rPr>
        <w:t xml:space="preserve"> </w:t>
      </w:r>
      <w:r w:rsidRPr="008F3138">
        <w:rPr>
          <w:rFonts w:asciiTheme="minorHAnsi" w:hAnsiTheme="minorHAnsi"/>
          <w:b/>
          <w:sz w:val="22"/>
          <w:lang w:val="en-US"/>
        </w:rPr>
        <w:t>and</w:t>
      </w:r>
      <w:r w:rsidRPr="008F3138">
        <w:rPr>
          <w:rFonts w:asciiTheme="minorHAnsi" w:hAnsiTheme="minorHAnsi"/>
          <w:b/>
          <w:sz w:val="22"/>
        </w:rPr>
        <w:t xml:space="preserve"> </w:t>
      </w:r>
      <w:r w:rsidRPr="008F3138">
        <w:rPr>
          <w:rFonts w:asciiTheme="minorHAnsi" w:hAnsiTheme="minorHAnsi"/>
          <w:b/>
          <w:sz w:val="22"/>
          <w:lang w:val="en-US"/>
        </w:rPr>
        <w:t>Gastronomic</w:t>
      </w:r>
      <w:r w:rsidRPr="008F3138">
        <w:rPr>
          <w:rFonts w:asciiTheme="minorHAnsi" w:hAnsiTheme="minorHAnsi"/>
          <w:b/>
          <w:sz w:val="22"/>
        </w:rPr>
        <w:t xml:space="preserve"> </w:t>
      </w:r>
      <w:r w:rsidRPr="008F3138">
        <w:rPr>
          <w:rFonts w:asciiTheme="minorHAnsi" w:hAnsiTheme="minorHAnsi"/>
          <w:b/>
          <w:sz w:val="22"/>
          <w:lang w:val="en-US"/>
        </w:rPr>
        <w:t>Tourism</w:t>
      </w:r>
      <w:r w:rsidR="004A2E24">
        <w:rPr>
          <w:rFonts w:asciiTheme="minorHAnsi" w:hAnsiTheme="minorHAnsi"/>
          <w:sz w:val="22"/>
        </w:rPr>
        <w:t>» και ακρωνύμιο</w:t>
      </w:r>
      <w:r w:rsidRPr="008F3138">
        <w:rPr>
          <w:rFonts w:asciiTheme="minorHAnsi" w:hAnsiTheme="minorHAnsi"/>
          <w:sz w:val="22"/>
        </w:rPr>
        <w:t xml:space="preserve"> </w:t>
      </w:r>
      <w:r w:rsidRPr="009236E0">
        <w:rPr>
          <w:rFonts w:asciiTheme="minorHAnsi" w:hAnsiTheme="minorHAnsi"/>
          <w:b/>
          <w:sz w:val="22"/>
          <w:lang w:val="en-US"/>
        </w:rPr>
        <w:t>EXTRO</w:t>
      </w:r>
      <w:r w:rsidRPr="009236E0">
        <w:rPr>
          <w:rFonts w:asciiTheme="minorHAnsi" w:hAnsiTheme="minorHAnsi"/>
          <w:b/>
          <w:sz w:val="22"/>
        </w:rPr>
        <w:t>-</w:t>
      </w:r>
      <w:r w:rsidRPr="009236E0">
        <w:rPr>
          <w:rFonts w:asciiTheme="minorHAnsi" w:hAnsiTheme="minorHAnsi"/>
          <w:b/>
          <w:sz w:val="22"/>
          <w:lang w:val="en-US"/>
        </w:rPr>
        <w:t>CULT</w:t>
      </w:r>
      <w:r w:rsidRPr="008F3138">
        <w:rPr>
          <w:rFonts w:asciiTheme="minorHAnsi" w:hAnsiTheme="minorHAnsi" w:cs="Arial"/>
          <w:sz w:val="22"/>
        </w:rPr>
        <w:t>, το οποίο υλοποιείται στο πλαίσιο του Ευρωπαϊκού Προγράμματος Εδαφικής Συνεργασίας Ελλάδα –Αλβανία 2014-2020, το οποίο συγχρηματοδοτείται από το Ευρωπαϊκό Ταμείο Περιφερειακής Ανάπτυξης και Εθνικούς Πόρους της Ελλάδας και της Αλβανίας και το οποίο περιγράφεται αναλυτικά στο τελικό εγκεκριμένο από την Κοινή Τεχνική Γραμματεία Ελ</w:t>
      </w:r>
      <w:r w:rsidR="003E5194">
        <w:rPr>
          <w:rFonts w:asciiTheme="minorHAnsi" w:hAnsiTheme="minorHAnsi" w:cs="Arial"/>
          <w:sz w:val="22"/>
        </w:rPr>
        <w:t>λ</w:t>
      </w:r>
      <w:r w:rsidR="006F31A8">
        <w:rPr>
          <w:rFonts w:asciiTheme="minorHAnsi" w:hAnsiTheme="minorHAnsi" w:cs="Arial"/>
          <w:sz w:val="22"/>
        </w:rPr>
        <w:t xml:space="preserve">άδα – Αλβανία, Τεχνικό Δελτίο </w:t>
      </w:r>
    </w:p>
    <w:p w:rsidR="00945F8C" w:rsidRPr="004B3378" w:rsidRDefault="003E5194" w:rsidP="003E5194">
      <w:pPr>
        <w:spacing w:line="360" w:lineRule="auto"/>
        <w:rPr>
          <w:rFonts w:asciiTheme="minorHAnsi" w:hAnsiTheme="minorHAnsi" w:cs="Arial"/>
          <w:sz w:val="22"/>
        </w:rPr>
      </w:pPr>
      <w:r>
        <w:rPr>
          <w:rFonts w:asciiTheme="minorHAnsi" w:hAnsiTheme="minorHAnsi" w:cs="Arial"/>
          <w:sz w:val="22"/>
        </w:rPr>
        <w:t>Τεχνικές Προδιαγραφές των παραδοτέων</w:t>
      </w: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45" w:type="dxa"/>
          <w:bottom w:w="55" w:type="dxa"/>
          <w:right w:w="55" w:type="dxa"/>
        </w:tblCellMar>
        <w:tblLook w:val="04A0"/>
      </w:tblPr>
      <w:tblGrid>
        <w:gridCol w:w="5190"/>
        <w:gridCol w:w="4033"/>
      </w:tblGrid>
      <w:tr w:rsidR="00B9565E" w:rsidRPr="0040049C" w:rsidTr="00B9565E">
        <w:trPr>
          <w:jc w:val="center"/>
        </w:trPr>
        <w:tc>
          <w:tcPr>
            <w:tcW w:w="5190" w:type="dxa"/>
            <w:shd w:val="clear" w:color="auto" w:fill="auto"/>
            <w:tcMar>
              <w:left w:w="45" w:type="dxa"/>
            </w:tcMar>
          </w:tcPr>
          <w:p w:rsidR="00B9565E" w:rsidRPr="0040049C" w:rsidRDefault="00B9565E" w:rsidP="004E7385">
            <w:pPr>
              <w:jc w:val="center"/>
              <w:rPr>
                <w:rFonts w:ascii="Ubuntu" w:hAnsi="Ubuntu"/>
                <w:b/>
                <w:bCs/>
                <w:color w:val="auto"/>
              </w:rPr>
            </w:pPr>
            <w:r>
              <w:rPr>
                <w:rFonts w:ascii="Ubuntu" w:hAnsi="Ubuntu"/>
                <w:b/>
                <w:bCs/>
                <w:color w:val="auto"/>
              </w:rPr>
              <w:t>ΤΤΛΟΣ ΠΑΡΑΔΟΤΕΟΥ</w:t>
            </w:r>
          </w:p>
          <w:p w:rsidR="00B9565E" w:rsidRPr="0040049C" w:rsidRDefault="00B9565E" w:rsidP="004E7385">
            <w:pPr>
              <w:jc w:val="center"/>
              <w:rPr>
                <w:rFonts w:ascii="Ubuntu" w:hAnsi="Ubuntu"/>
                <w:b/>
                <w:bCs/>
                <w:color w:val="auto"/>
              </w:rPr>
            </w:pPr>
          </w:p>
        </w:tc>
        <w:tc>
          <w:tcPr>
            <w:tcW w:w="4033" w:type="dxa"/>
            <w:shd w:val="clear" w:color="auto" w:fill="auto"/>
            <w:tcMar>
              <w:left w:w="45" w:type="dxa"/>
            </w:tcMar>
          </w:tcPr>
          <w:p w:rsidR="00B9565E" w:rsidRPr="0040049C" w:rsidRDefault="00B9565E" w:rsidP="0040049C">
            <w:pPr>
              <w:ind w:right="-55"/>
              <w:jc w:val="center"/>
              <w:rPr>
                <w:rFonts w:ascii="Ubuntu" w:hAnsi="Ubuntu"/>
                <w:b/>
                <w:bCs/>
                <w:color w:val="auto"/>
              </w:rPr>
            </w:pPr>
          </w:p>
          <w:p w:rsidR="00B9565E" w:rsidRPr="0040049C" w:rsidRDefault="00B9565E" w:rsidP="00B9565E">
            <w:pPr>
              <w:jc w:val="center"/>
              <w:rPr>
                <w:rFonts w:ascii="Ubuntu" w:hAnsi="Ubuntu"/>
                <w:b/>
                <w:bCs/>
                <w:color w:val="auto"/>
              </w:rPr>
            </w:pPr>
            <w:r>
              <w:rPr>
                <w:rFonts w:ascii="Ubuntu" w:hAnsi="Ubuntu"/>
                <w:b/>
                <w:bCs/>
                <w:color w:val="auto"/>
              </w:rPr>
              <w:t>ΠΕΡΙΓΡΑΦΗ</w:t>
            </w:r>
          </w:p>
        </w:tc>
      </w:tr>
      <w:tr w:rsidR="00B9565E" w:rsidRPr="0040049C" w:rsidTr="00B9565E">
        <w:trPr>
          <w:jc w:val="center"/>
        </w:trPr>
        <w:tc>
          <w:tcPr>
            <w:tcW w:w="5190" w:type="dxa"/>
            <w:shd w:val="clear" w:color="auto" w:fill="FFFFFF"/>
            <w:tcMar>
              <w:left w:w="45" w:type="dxa"/>
            </w:tcMar>
          </w:tcPr>
          <w:p w:rsidR="00B9565E" w:rsidRPr="00AF214C" w:rsidRDefault="00B9565E" w:rsidP="0024037D">
            <w:pPr>
              <w:rPr>
                <w:rFonts w:asciiTheme="minorHAnsi" w:hAnsiTheme="minorHAnsi"/>
                <w:sz w:val="22"/>
                <w:lang w:val="en-US"/>
              </w:rPr>
            </w:pPr>
            <w:r>
              <w:rPr>
                <w:rFonts w:asciiTheme="minorHAnsi" w:hAnsiTheme="minorHAnsi"/>
                <w:sz w:val="22"/>
                <w:lang w:val="en-US"/>
              </w:rPr>
              <w:t>D</w:t>
            </w:r>
            <w:r w:rsidRPr="00AF214C">
              <w:rPr>
                <w:rFonts w:asciiTheme="minorHAnsi" w:hAnsiTheme="minorHAnsi"/>
                <w:sz w:val="22"/>
                <w:lang w:val="en-US"/>
              </w:rPr>
              <w:t>4.3.1 -  Organization and realization of local events (</w:t>
            </w:r>
            <w:r>
              <w:rPr>
                <w:rFonts w:asciiTheme="minorHAnsi" w:hAnsiTheme="minorHAnsi"/>
                <w:sz w:val="22"/>
                <w:lang w:val="en-US"/>
              </w:rPr>
              <w:t>traditional costumes)</w:t>
            </w:r>
          </w:p>
        </w:tc>
        <w:tc>
          <w:tcPr>
            <w:tcW w:w="4033" w:type="dxa"/>
            <w:shd w:val="clear" w:color="auto" w:fill="FFFFFF"/>
            <w:tcMar>
              <w:left w:w="45" w:type="dxa"/>
            </w:tcMar>
            <w:vAlign w:val="center"/>
          </w:tcPr>
          <w:p w:rsidR="00B9565E" w:rsidRPr="00B9565E" w:rsidRDefault="00B9565E" w:rsidP="00AF214C">
            <w:pPr>
              <w:pStyle w:val="ae"/>
              <w:tabs>
                <w:tab w:val="center" w:pos="1509"/>
              </w:tabs>
              <w:jc w:val="center"/>
              <w:rPr>
                <w:rFonts w:ascii="Ubuntu" w:hAnsi="Ubuntu"/>
                <w:color w:val="auto"/>
              </w:rPr>
            </w:pPr>
            <w:r>
              <w:rPr>
                <w:rFonts w:ascii="Ubuntu" w:hAnsi="Ubuntu"/>
                <w:color w:val="auto"/>
              </w:rPr>
              <w:t>10</w:t>
            </w:r>
            <w:r>
              <w:rPr>
                <w:rFonts w:asciiTheme="minorHAnsi" w:hAnsiTheme="minorHAnsi" w:cstheme="minorHAnsi"/>
                <w:color w:val="auto"/>
                <w:sz w:val="20"/>
                <w:szCs w:val="20"/>
                <w:shd w:val="clear" w:color="auto" w:fill="FFFFFF"/>
              </w:rPr>
              <w:t xml:space="preserve"> Ζευγάρια παραδοσιακών φορεσιών (αντρικές και γυναικείες) Κωνσταντινούπολης. Το παραδοτέο αποτελεί μέρος του παραδοτέου </w:t>
            </w:r>
            <w:r>
              <w:rPr>
                <w:rFonts w:asciiTheme="minorHAnsi" w:hAnsiTheme="minorHAnsi" w:cstheme="minorHAnsi"/>
                <w:color w:val="auto"/>
                <w:sz w:val="20"/>
                <w:szCs w:val="20"/>
                <w:shd w:val="clear" w:color="auto" w:fill="FFFFFF"/>
                <w:lang w:val="en-US"/>
              </w:rPr>
              <w:t>D</w:t>
            </w:r>
            <w:r w:rsidRPr="00B9565E">
              <w:rPr>
                <w:rFonts w:asciiTheme="minorHAnsi" w:hAnsiTheme="minorHAnsi" w:cstheme="minorHAnsi"/>
                <w:color w:val="auto"/>
                <w:sz w:val="20"/>
                <w:szCs w:val="20"/>
                <w:shd w:val="clear" w:color="auto" w:fill="FFFFFF"/>
              </w:rPr>
              <w:t xml:space="preserve">4.3.1 </w:t>
            </w:r>
            <w:r>
              <w:rPr>
                <w:rFonts w:asciiTheme="minorHAnsi" w:hAnsiTheme="minorHAnsi" w:cstheme="minorHAnsi"/>
                <w:color w:val="auto"/>
                <w:sz w:val="20"/>
                <w:szCs w:val="20"/>
                <w:shd w:val="clear" w:color="auto" w:fill="FFFFFF"/>
              </w:rPr>
              <w:t>Οργάνωση και Πραγματοποίηση Τοπικών Εκδηλώσεων</w:t>
            </w:r>
          </w:p>
        </w:tc>
      </w:tr>
    </w:tbl>
    <w:p w:rsidR="008D6B52" w:rsidRDefault="008D6B52" w:rsidP="00945F8C">
      <w:pPr>
        <w:spacing w:after="0" w:line="360" w:lineRule="auto"/>
        <w:ind w:right="0"/>
        <w:jc w:val="center"/>
        <w:rPr>
          <w:rFonts w:asciiTheme="minorHAnsi" w:hAnsiTheme="minorHAnsi" w:cs="Arial"/>
          <w:b/>
          <w:sz w:val="22"/>
          <w:u w:val="single"/>
        </w:rPr>
      </w:pPr>
    </w:p>
    <w:p w:rsidR="00945F8C" w:rsidRPr="00945F8C" w:rsidRDefault="00945F8C" w:rsidP="00945F8C">
      <w:pPr>
        <w:spacing w:after="0" w:line="360" w:lineRule="auto"/>
        <w:ind w:right="0"/>
        <w:jc w:val="center"/>
        <w:rPr>
          <w:rFonts w:asciiTheme="minorHAnsi" w:hAnsiTheme="minorHAnsi" w:cs="Arial"/>
          <w:b/>
          <w:sz w:val="22"/>
          <w:u w:val="single"/>
        </w:rPr>
      </w:pPr>
      <w:r w:rsidRPr="008F3138">
        <w:rPr>
          <w:rFonts w:asciiTheme="minorHAnsi" w:hAnsiTheme="minorHAnsi" w:cs="Arial"/>
          <w:b/>
          <w:sz w:val="22"/>
          <w:u w:val="single"/>
        </w:rPr>
        <w:t>ΠΡΟΫΠΟΛΟΓΙΣΜΟΣ</w:t>
      </w:r>
    </w:p>
    <w:tbl>
      <w:tblPr>
        <w:tblW w:w="9363" w:type="dxa"/>
        <w:jc w:val="center"/>
        <w:tblInd w:w="750" w:type="dxa"/>
        <w:tblLayout w:type="fixed"/>
        <w:tblCellMar>
          <w:left w:w="0" w:type="dxa"/>
          <w:right w:w="0" w:type="dxa"/>
        </w:tblCellMar>
        <w:tblLook w:val="0000"/>
      </w:tblPr>
      <w:tblGrid>
        <w:gridCol w:w="2112"/>
        <w:gridCol w:w="2800"/>
        <w:gridCol w:w="1842"/>
        <w:gridCol w:w="2609"/>
      </w:tblGrid>
      <w:tr w:rsidR="00F92E4F" w:rsidRPr="008F3138" w:rsidTr="00900F2B">
        <w:trPr>
          <w:trHeight w:val="601"/>
          <w:jc w:val="center"/>
        </w:trPr>
        <w:tc>
          <w:tcPr>
            <w:tcW w:w="2112" w:type="dxa"/>
            <w:tcBorders>
              <w:top w:val="single" w:sz="4" w:space="0" w:color="000000"/>
              <w:left w:val="single" w:sz="4" w:space="0" w:color="000000"/>
              <w:bottom w:val="single" w:sz="4" w:space="0" w:color="000000"/>
            </w:tcBorders>
            <w:shd w:val="clear" w:color="auto" w:fill="FFFFFF"/>
          </w:tcPr>
          <w:p w:rsidR="00B9565E" w:rsidRPr="0040049C" w:rsidRDefault="00B9565E" w:rsidP="00B9565E">
            <w:pPr>
              <w:jc w:val="center"/>
              <w:rPr>
                <w:rFonts w:ascii="Ubuntu" w:hAnsi="Ubuntu"/>
                <w:b/>
                <w:bCs/>
                <w:color w:val="auto"/>
              </w:rPr>
            </w:pPr>
            <w:r>
              <w:rPr>
                <w:rFonts w:ascii="Ubuntu" w:hAnsi="Ubuntu"/>
                <w:b/>
                <w:bCs/>
                <w:color w:val="auto"/>
              </w:rPr>
              <w:t>ΤΤΛΟΣ ΠΑΡΑΔΟΤΕΟΥ</w:t>
            </w:r>
          </w:p>
          <w:p w:rsidR="00F92E4F" w:rsidRPr="008F3138" w:rsidRDefault="00F92E4F" w:rsidP="00F92E4F">
            <w:pPr>
              <w:pStyle w:val="Bodytext31"/>
              <w:shd w:val="clear" w:color="auto" w:fill="auto"/>
              <w:spacing w:after="0" w:line="360" w:lineRule="auto"/>
              <w:ind w:left="517"/>
              <w:jc w:val="center"/>
              <w:rPr>
                <w:rFonts w:asciiTheme="minorHAnsi" w:hAnsiTheme="minorHAnsi"/>
                <w:sz w:val="22"/>
                <w:szCs w:val="22"/>
              </w:rPr>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Pr>
          <w:p w:rsidR="00F92E4F" w:rsidRPr="00763E58" w:rsidRDefault="00F92E4F" w:rsidP="003306B4">
            <w:pPr>
              <w:pStyle w:val="Bodytext31"/>
              <w:shd w:val="clear" w:color="auto" w:fill="auto"/>
              <w:spacing w:after="0" w:line="360" w:lineRule="auto"/>
              <w:ind w:left="220"/>
              <w:jc w:val="center"/>
              <w:rPr>
                <w:rFonts w:asciiTheme="minorHAnsi" w:hAnsiTheme="minorHAnsi" w:cs="Arial"/>
                <w:sz w:val="22"/>
                <w:szCs w:val="22"/>
                <w:lang w:eastAsia="en-US"/>
              </w:rPr>
            </w:pPr>
            <w:r w:rsidRPr="008F3138">
              <w:rPr>
                <w:rStyle w:val="Bodytext34"/>
                <w:rFonts w:asciiTheme="minorHAnsi" w:hAnsiTheme="minorHAnsi" w:cs="Arial"/>
                <w:sz w:val="22"/>
                <w:szCs w:val="22"/>
                <w:lang w:eastAsia="en-US"/>
              </w:rPr>
              <w:t>ΠΡΟΫΠΟΛΟΓΙΖΟΜΕΝΗ ΔΑΠΑΝΗ</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92E4F" w:rsidRPr="008F3138" w:rsidRDefault="00F92E4F" w:rsidP="003306B4">
            <w:pPr>
              <w:pStyle w:val="Bodytext31"/>
              <w:shd w:val="clear" w:color="auto" w:fill="auto"/>
              <w:spacing w:after="0" w:line="360" w:lineRule="auto"/>
              <w:ind w:left="220"/>
              <w:jc w:val="center"/>
              <w:rPr>
                <w:rStyle w:val="Bodytext34"/>
                <w:rFonts w:asciiTheme="minorHAnsi" w:hAnsiTheme="minorHAnsi" w:cs="Arial"/>
                <w:sz w:val="22"/>
                <w:szCs w:val="22"/>
                <w:lang w:eastAsia="en-US"/>
              </w:rPr>
            </w:pPr>
            <w:r>
              <w:rPr>
                <w:rStyle w:val="Bodytext34"/>
                <w:rFonts w:asciiTheme="minorHAnsi" w:hAnsiTheme="minorHAnsi" w:cs="Arial"/>
                <w:sz w:val="22"/>
                <w:szCs w:val="22"/>
                <w:lang w:eastAsia="en-US"/>
              </w:rPr>
              <w:t>ΦΠΑ</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cPr>
          <w:p w:rsidR="00F92E4F" w:rsidRDefault="00F92E4F" w:rsidP="003306B4">
            <w:pPr>
              <w:pStyle w:val="Bodytext31"/>
              <w:shd w:val="clear" w:color="auto" w:fill="auto"/>
              <w:spacing w:after="0" w:line="360" w:lineRule="auto"/>
              <w:ind w:left="220"/>
              <w:jc w:val="center"/>
              <w:rPr>
                <w:rStyle w:val="Bodytext34"/>
                <w:rFonts w:asciiTheme="minorHAnsi" w:hAnsiTheme="minorHAnsi" w:cs="Arial"/>
                <w:sz w:val="22"/>
                <w:szCs w:val="22"/>
                <w:lang w:eastAsia="en-US"/>
              </w:rPr>
            </w:pPr>
            <w:r w:rsidRPr="008F3138">
              <w:rPr>
                <w:rStyle w:val="Bodytext34"/>
                <w:rFonts w:asciiTheme="minorHAnsi" w:hAnsiTheme="minorHAnsi" w:cs="Arial"/>
                <w:sz w:val="22"/>
                <w:szCs w:val="22"/>
                <w:lang w:eastAsia="en-US"/>
              </w:rPr>
              <w:t>ΠΡΟΫΠΟΛΟΓΙΖΟΜΕΝΗ ΔΑΠΑΝΗ</w:t>
            </w:r>
            <w:r>
              <w:rPr>
                <w:rStyle w:val="Bodytext34"/>
                <w:rFonts w:asciiTheme="minorHAnsi" w:hAnsiTheme="minorHAnsi" w:cs="Arial"/>
                <w:sz w:val="22"/>
                <w:szCs w:val="22"/>
                <w:lang w:eastAsia="en-US"/>
              </w:rPr>
              <w:t xml:space="preserve"> με ΦΠΑ</w:t>
            </w:r>
          </w:p>
        </w:tc>
      </w:tr>
      <w:tr w:rsidR="00F92E4F" w:rsidRPr="008A57B2" w:rsidTr="00900F2B">
        <w:trPr>
          <w:trHeight w:val="1176"/>
          <w:jc w:val="center"/>
        </w:trPr>
        <w:tc>
          <w:tcPr>
            <w:tcW w:w="2112" w:type="dxa"/>
            <w:tcBorders>
              <w:top w:val="single" w:sz="4" w:space="0" w:color="000000"/>
              <w:left w:val="single" w:sz="4" w:space="0" w:color="000000"/>
              <w:bottom w:val="single" w:sz="4" w:space="0" w:color="000000"/>
            </w:tcBorders>
            <w:shd w:val="clear" w:color="auto" w:fill="FFFFFF"/>
          </w:tcPr>
          <w:p w:rsidR="00F92E4F" w:rsidRPr="00AF214C" w:rsidRDefault="008A57B2" w:rsidP="00D249FC">
            <w:pPr>
              <w:rPr>
                <w:rFonts w:asciiTheme="minorHAnsi" w:hAnsiTheme="minorHAnsi"/>
                <w:sz w:val="22"/>
                <w:lang w:val="en-US"/>
              </w:rPr>
            </w:pPr>
            <w:r>
              <w:rPr>
                <w:rFonts w:asciiTheme="minorHAnsi" w:hAnsiTheme="minorHAnsi"/>
                <w:sz w:val="22"/>
                <w:lang w:val="en-US"/>
              </w:rPr>
              <w:t>D</w:t>
            </w:r>
            <w:r w:rsidRPr="00AF214C">
              <w:rPr>
                <w:rFonts w:asciiTheme="minorHAnsi" w:hAnsiTheme="minorHAnsi"/>
                <w:sz w:val="22"/>
                <w:lang w:val="en-US"/>
              </w:rPr>
              <w:t>4.3.</w:t>
            </w:r>
            <w:r w:rsidR="00AF214C" w:rsidRPr="00AF214C">
              <w:rPr>
                <w:rFonts w:asciiTheme="minorHAnsi" w:hAnsiTheme="minorHAnsi"/>
                <w:sz w:val="22"/>
                <w:lang w:val="en-US"/>
              </w:rPr>
              <w:t>1</w:t>
            </w:r>
            <w:r w:rsidR="00F92E4F" w:rsidRPr="00AF214C">
              <w:rPr>
                <w:rFonts w:asciiTheme="minorHAnsi" w:hAnsiTheme="minorHAnsi"/>
                <w:sz w:val="22"/>
                <w:lang w:val="en-US"/>
              </w:rPr>
              <w:t xml:space="preserve"> - </w:t>
            </w:r>
            <w:r w:rsidR="00D249FC" w:rsidRPr="00AF214C">
              <w:rPr>
                <w:rFonts w:asciiTheme="minorHAnsi" w:hAnsiTheme="minorHAnsi"/>
                <w:sz w:val="22"/>
                <w:lang w:val="en-US"/>
              </w:rPr>
              <w:t xml:space="preserve"> </w:t>
            </w:r>
            <w:r w:rsidR="00AF214C" w:rsidRPr="00AF214C">
              <w:rPr>
                <w:rFonts w:asciiTheme="minorHAnsi" w:hAnsiTheme="minorHAnsi"/>
                <w:sz w:val="22"/>
                <w:lang w:val="en-US"/>
              </w:rPr>
              <w:t>Organization and realization of local events (</w:t>
            </w:r>
            <w:r w:rsidR="00AF214C">
              <w:rPr>
                <w:rFonts w:asciiTheme="minorHAnsi" w:hAnsiTheme="minorHAnsi"/>
                <w:sz w:val="22"/>
                <w:lang w:val="en-US"/>
              </w:rPr>
              <w:t>traditional costumes)</w:t>
            </w:r>
          </w:p>
        </w:tc>
        <w:tc>
          <w:tcPr>
            <w:tcW w:w="2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E4F" w:rsidRPr="00AF214C" w:rsidRDefault="00B9565E" w:rsidP="00DA431E">
            <w:pPr>
              <w:jc w:val="center"/>
              <w:rPr>
                <w:lang w:eastAsia="en-US"/>
              </w:rPr>
            </w:pPr>
            <w:r>
              <w:rPr>
                <w:lang w:eastAsia="en-US"/>
              </w:rPr>
              <w:t>6.451,61</w:t>
            </w:r>
            <w:r w:rsidR="00F92E4F" w:rsidRPr="00AF214C">
              <w:rPr>
                <w:lang w:eastAsia="en-US"/>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E4F" w:rsidRPr="00AF214C" w:rsidRDefault="00B9565E" w:rsidP="00900F2B">
            <w:pPr>
              <w:jc w:val="center"/>
              <w:rPr>
                <w:lang w:eastAsia="en-US"/>
              </w:rPr>
            </w:pPr>
            <w:r>
              <w:rPr>
                <w:lang w:eastAsia="en-US"/>
              </w:rPr>
              <w:t>1548,39</w:t>
            </w:r>
            <w:r w:rsidR="008F3B13" w:rsidRPr="00AF214C">
              <w:rPr>
                <w:lang w:eastAsia="en-US"/>
              </w:rPr>
              <w:t>€</w:t>
            </w:r>
          </w:p>
        </w:tc>
        <w:tc>
          <w:tcPr>
            <w:tcW w:w="26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E4F" w:rsidRPr="00AF214C" w:rsidRDefault="00B9565E" w:rsidP="00900F2B">
            <w:pPr>
              <w:jc w:val="center"/>
              <w:rPr>
                <w:lang w:eastAsia="en-US"/>
              </w:rPr>
            </w:pPr>
            <w:r>
              <w:rPr>
                <w:lang w:val="en-US" w:eastAsia="en-US"/>
              </w:rPr>
              <w:t>8</w:t>
            </w:r>
            <w:r w:rsidR="00F92E4F" w:rsidRPr="00AF214C">
              <w:rPr>
                <w:lang w:eastAsia="en-US"/>
              </w:rPr>
              <w:t>.000,00€</w:t>
            </w:r>
          </w:p>
        </w:tc>
      </w:tr>
    </w:tbl>
    <w:p w:rsidR="00945F8C" w:rsidRPr="00EF03C2" w:rsidRDefault="00945F8C" w:rsidP="00945F8C">
      <w:pPr>
        <w:tabs>
          <w:tab w:val="left" w:pos="3600"/>
        </w:tabs>
        <w:spacing w:after="0" w:line="360" w:lineRule="auto"/>
        <w:ind w:left="0" w:right="222" w:firstLine="0"/>
        <w:contextualSpacing/>
        <w:rPr>
          <w:rFonts w:asciiTheme="minorHAnsi" w:eastAsia="SimSun" w:hAnsiTheme="minorHAnsi"/>
          <w:sz w:val="22"/>
        </w:rPr>
      </w:pPr>
    </w:p>
    <w:p w:rsidR="00945F8C" w:rsidRPr="00EF03C2" w:rsidRDefault="00945F8C" w:rsidP="00945F8C">
      <w:pPr>
        <w:tabs>
          <w:tab w:val="left" w:pos="3600"/>
        </w:tabs>
        <w:spacing w:after="0" w:line="360" w:lineRule="auto"/>
        <w:ind w:left="0" w:right="222" w:firstLine="0"/>
        <w:contextualSpacing/>
        <w:rPr>
          <w:rFonts w:asciiTheme="minorHAnsi" w:eastAsia="SimSun" w:hAnsiTheme="minorHAnsi"/>
          <w:b/>
          <w:sz w:val="22"/>
          <w:u w:val="single"/>
        </w:rPr>
      </w:pPr>
      <w:r w:rsidRPr="00EF03C2">
        <w:rPr>
          <w:rFonts w:asciiTheme="minorHAnsi" w:eastAsia="SimSun" w:hAnsiTheme="minorHAnsi"/>
          <w:b/>
          <w:sz w:val="22"/>
          <w:u w:val="single"/>
        </w:rPr>
        <w:t>ΚΑΤΑΒΟΛΗ ΑΜΟΙΒΗΣ</w:t>
      </w:r>
    </w:p>
    <w:p w:rsidR="00945F8C" w:rsidRDefault="00945F8C" w:rsidP="00945F8C">
      <w:pPr>
        <w:tabs>
          <w:tab w:val="left" w:pos="3600"/>
        </w:tabs>
        <w:spacing w:after="0" w:line="360" w:lineRule="auto"/>
        <w:ind w:left="0" w:right="-58" w:firstLine="0"/>
        <w:contextualSpacing/>
        <w:rPr>
          <w:rFonts w:asciiTheme="minorHAnsi" w:eastAsia="SimSun" w:hAnsiTheme="minorHAnsi"/>
          <w:sz w:val="24"/>
          <w:szCs w:val="24"/>
        </w:rPr>
      </w:pPr>
      <w:r>
        <w:rPr>
          <w:rFonts w:asciiTheme="minorHAnsi" w:eastAsia="SimSun" w:hAnsiTheme="minorHAnsi"/>
          <w:sz w:val="22"/>
        </w:rPr>
        <w:t>Η αμοιβή θα καταβ</w:t>
      </w:r>
      <w:r w:rsidR="005C5252">
        <w:rPr>
          <w:rFonts w:asciiTheme="minorHAnsi" w:eastAsia="SimSun" w:hAnsiTheme="minorHAnsi"/>
          <w:sz w:val="22"/>
        </w:rPr>
        <w:t>ληθεί</w:t>
      </w:r>
      <w:r>
        <w:rPr>
          <w:rFonts w:asciiTheme="minorHAnsi" w:eastAsia="SimSun" w:hAnsiTheme="minorHAnsi"/>
        </w:rPr>
        <w:t xml:space="preserve"> </w:t>
      </w:r>
      <w:r w:rsidRPr="005C5252">
        <w:rPr>
          <w:rFonts w:asciiTheme="minorHAnsi" w:eastAsia="SimSun" w:hAnsiTheme="minorHAnsi"/>
          <w:sz w:val="24"/>
          <w:szCs w:val="24"/>
        </w:rPr>
        <w:t>κατόπ</w:t>
      </w:r>
      <w:r w:rsidR="005C5252">
        <w:rPr>
          <w:rFonts w:asciiTheme="minorHAnsi" w:eastAsia="SimSun" w:hAnsiTheme="minorHAnsi"/>
          <w:sz w:val="24"/>
          <w:szCs w:val="24"/>
        </w:rPr>
        <w:t xml:space="preserve">ιν </w:t>
      </w:r>
      <w:r w:rsidR="00A3173D">
        <w:rPr>
          <w:rFonts w:asciiTheme="minorHAnsi" w:eastAsia="SimSun" w:hAnsiTheme="minorHAnsi"/>
          <w:sz w:val="24"/>
          <w:szCs w:val="24"/>
        </w:rPr>
        <w:t>της προσκόμισης τιμολογίου του προμηθευτή, της έκδοσης πρωτοκόλλου παραλαβής των παραπάνω προϊόντων</w:t>
      </w:r>
      <w:r w:rsidRPr="005C5252">
        <w:rPr>
          <w:rFonts w:asciiTheme="minorHAnsi" w:eastAsia="SimSun" w:hAnsiTheme="minorHAnsi"/>
          <w:sz w:val="24"/>
          <w:szCs w:val="24"/>
        </w:rPr>
        <w:t xml:space="preserve"> της αρμόδιας επιτροπής</w:t>
      </w:r>
      <w:r w:rsidR="00A3173D">
        <w:rPr>
          <w:rFonts w:asciiTheme="minorHAnsi" w:eastAsia="SimSun" w:hAnsiTheme="minorHAnsi"/>
          <w:sz w:val="24"/>
          <w:szCs w:val="24"/>
        </w:rPr>
        <w:t xml:space="preserve"> και μετά της έκδοσης σχετικού χρηματικού εντάλματος. </w:t>
      </w:r>
    </w:p>
    <w:p w:rsidR="00FB1CA7" w:rsidRPr="00FB1CA7" w:rsidRDefault="00FB1CA7" w:rsidP="00FB1CA7">
      <w:pPr>
        <w:tabs>
          <w:tab w:val="left" w:pos="3600"/>
        </w:tabs>
        <w:spacing w:after="0" w:line="360" w:lineRule="auto"/>
        <w:ind w:left="0" w:right="-58" w:firstLine="0"/>
        <w:contextualSpacing/>
        <w:rPr>
          <w:rFonts w:asciiTheme="minorHAnsi" w:eastAsia="SimSun" w:hAnsiTheme="minorHAnsi"/>
          <w:b/>
          <w:sz w:val="24"/>
          <w:szCs w:val="24"/>
          <w:u w:val="single"/>
        </w:rPr>
      </w:pPr>
      <w:r w:rsidRPr="00FB1CA7">
        <w:rPr>
          <w:rFonts w:asciiTheme="minorHAnsi" w:eastAsia="SimSun" w:hAnsiTheme="minorHAnsi"/>
          <w:b/>
          <w:sz w:val="24"/>
          <w:szCs w:val="24"/>
          <w:u w:val="single"/>
        </w:rPr>
        <w:t xml:space="preserve">ΧΡΟΝΙΚΗ ΔΙΑΡΚΕΙΑ </w:t>
      </w:r>
    </w:p>
    <w:p w:rsidR="00FB1CA7" w:rsidRPr="00FB1CA7" w:rsidRDefault="00FB1CA7" w:rsidP="00FB1CA7">
      <w:pPr>
        <w:tabs>
          <w:tab w:val="left" w:pos="3600"/>
        </w:tabs>
        <w:spacing w:after="0" w:line="360" w:lineRule="auto"/>
        <w:ind w:left="0" w:right="-58" w:firstLine="0"/>
        <w:contextualSpacing/>
        <w:rPr>
          <w:rFonts w:asciiTheme="minorHAnsi" w:eastAsia="SimSun" w:hAnsiTheme="minorHAnsi"/>
          <w:sz w:val="24"/>
          <w:szCs w:val="24"/>
        </w:rPr>
      </w:pPr>
      <w:r w:rsidRPr="00FB1CA7">
        <w:rPr>
          <w:rFonts w:asciiTheme="minorHAnsi" w:eastAsia="SimSun" w:hAnsiTheme="minorHAnsi"/>
          <w:sz w:val="24"/>
          <w:szCs w:val="24"/>
        </w:rPr>
        <w:t xml:space="preserve">Η χρονική διάρκεια της σύμβασης ορίζεται από την υπογραφή της και μέχρι την ολοκλήρωση του έργου, </w:t>
      </w:r>
      <w:r>
        <w:rPr>
          <w:rFonts w:asciiTheme="minorHAnsi" w:eastAsia="SimSun" w:hAnsiTheme="minorHAnsi"/>
          <w:sz w:val="24"/>
          <w:szCs w:val="24"/>
        </w:rPr>
        <w:t>το οποίο πρέπει να παραδοθεί από τον ανάδοχο μέχρι τις 15 Ιουνίου 2019.</w:t>
      </w:r>
    </w:p>
    <w:p w:rsidR="00A3173D" w:rsidRDefault="00A3173D" w:rsidP="00945F8C">
      <w:pPr>
        <w:tabs>
          <w:tab w:val="left" w:pos="3600"/>
        </w:tabs>
        <w:spacing w:after="0" w:line="360" w:lineRule="auto"/>
        <w:ind w:left="0" w:right="-58" w:firstLine="0"/>
        <w:contextualSpacing/>
        <w:rPr>
          <w:rFonts w:asciiTheme="minorHAnsi" w:eastAsia="SimSun" w:hAnsiTheme="minorHAnsi"/>
          <w:sz w:val="24"/>
          <w:szCs w:val="24"/>
        </w:rPr>
      </w:pPr>
    </w:p>
    <w:p w:rsidR="00A3173D" w:rsidRPr="00A3173D" w:rsidRDefault="00A3173D" w:rsidP="00A3173D">
      <w:pPr>
        <w:tabs>
          <w:tab w:val="left" w:pos="3600"/>
        </w:tabs>
        <w:spacing w:after="0" w:line="360" w:lineRule="auto"/>
        <w:ind w:left="0" w:right="-58" w:firstLine="0"/>
        <w:contextualSpacing/>
        <w:jc w:val="center"/>
        <w:rPr>
          <w:rFonts w:asciiTheme="minorHAnsi" w:eastAsia="SimSun" w:hAnsiTheme="minorHAnsi"/>
          <w:b/>
          <w:sz w:val="24"/>
          <w:szCs w:val="24"/>
        </w:rPr>
      </w:pPr>
      <w:r w:rsidRPr="00A3173D">
        <w:rPr>
          <w:rFonts w:asciiTheme="minorHAnsi" w:eastAsia="SimSun" w:hAnsiTheme="minorHAnsi"/>
          <w:b/>
          <w:sz w:val="24"/>
          <w:szCs w:val="24"/>
        </w:rPr>
        <w:t>Ο πρόεδρος</w:t>
      </w:r>
    </w:p>
    <w:p w:rsidR="00A3173D" w:rsidRPr="00A3173D" w:rsidRDefault="00A3173D" w:rsidP="00A3173D">
      <w:pPr>
        <w:tabs>
          <w:tab w:val="left" w:pos="3600"/>
        </w:tabs>
        <w:spacing w:after="0" w:line="360" w:lineRule="auto"/>
        <w:ind w:left="0" w:right="-58" w:firstLine="0"/>
        <w:contextualSpacing/>
        <w:jc w:val="center"/>
        <w:rPr>
          <w:rFonts w:asciiTheme="minorHAnsi" w:eastAsia="SimSun" w:hAnsiTheme="minorHAnsi"/>
          <w:b/>
          <w:sz w:val="24"/>
          <w:szCs w:val="24"/>
        </w:rPr>
      </w:pPr>
    </w:p>
    <w:p w:rsidR="00FB1CA7" w:rsidRDefault="00A3173D" w:rsidP="00FB1CA7">
      <w:pPr>
        <w:spacing w:after="160" w:line="259" w:lineRule="auto"/>
        <w:ind w:left="0" w:right="0" w:firstLine="0"/>
        <w:jc w:val="center"/>
        <w:rPr>
          <w:rFonts w:asciiTheme="minorHAnsi" w:eastAsia="SimSun" w:hAnsiTheme="minorHAnsi"/>
          <w:b/>
          <w:sz w:val="24"/>
          <w:szCs w:val="24"/>
        </w:rPr>
      </w:pPr>
      <w:r w:rsidRPr="00A3173D">
        <w:rPr>
          <w:rFonts w:asciiTheme="minorHAnsi" w:eastAsia="SimSun" w:hAnsiTheme="minorHAnsi"/>
          <w:b/>
          <w:sz w:val="24"/>
          <w:szCs w:val="24"/>
        </w:rPr>
        <w:t xml:space="preserve">Παναγιώτης </w:t>
      </w:r>
      <w:proofErr w:type="spellStart"/>
      <w:r w:rsidRPr="00A3173D">
        <w:rPr>
          <w:rFonts w:asciiTheme="minorHAnsi" w:eastAsia="SimSun" w:hAnsiTheme="minorHAnsi"/>
          <w:b/>
          <w:sz w:val="24"/>
          <w:szCs w:val="24"/>
        </w:rPr>
        <w:t>Κώττας</w:t>
      </w:r>
      <w:proofErr w:type="spellEnd"/>
      <w:r w:rsidR="00FB1CA7">
        <w:rPr>
          <w:rFonts w:asciiTheme="minorHAnsi" w:eastAsia="SimSun" w:hAnsiTheme="minorHAnsi"/>
          <w:b/>
          <w:sz w:val="24"/>
          <w:szCs w:val="24"/>
        </w:rPr>
        <w:br w:type="page"/>
      </w:r>
    </w:p>
    <w:p w:rsidR="00945F8C" w:rsidRPr="00F0431B" w:rsidRDefault="00945F8C" w:rsidP="00945F8C">
      <w:pPr>
        <w:tabs>
          <w:tab w:val="left" w:pos="3600"/>
        </w:tabs>
        <w:spacing w:after="0" w:line="360" w:lineRule="auto"/>
        <w:ind w:right="222"/>
        <w:contextualSpacing/>
        <w:jc w:val="center"/>
        <w:rPr>
          <w:rFonts w:asciiTheme="minorHAnsi" w:eastAsia="SimSun" w:hAnsiTheme="minorHAnsi"/>
          <w:b/>
          <w:u w:val="single"/>
        </w:rPr>
      </w:pPr>
      <w:r w:rsidRPr="00F0431B">
        <w:rPr>
          <w:rFonts w:asciiTheme="minorHAnsi" w:eastAsia="SimSun" w:hAnsiTheme="minorHAnsi"/>
          <w:b/>
          <w:u w:val="single"/>
        </w:rPr>
        <w:lastRenderedPageBreak/>
        <w:t>ΕΝΤΥΠΟ ΥΠΟΒΟΛΗΣ ΠΡΟΣΦΟΡΑΣ</w:t>
      </w:r>
    </w:p>
    <w:p w:rsidR="00945F8C" w:rsidRDefault="00945F8C" w:rsidP="00945F8C">
      <w:pPr>
        <w:tabs>
          <w:tab w:val="left" w:pos="3600"/>
        </w:tabs>
        <w:spacing w:after="0" w:line="360" w:lineRule="auto"/>
        <w:ind w:right="222"/>
        <w:contextualSpacing/>
        <w:rPr>
          <w:rFonts w:asciiTheme="minorHAnsi" w:eastAsia="SimSun"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45" w:type="dxa"/>
          <w:bottom w:w="55" w:type="dxa"/>
          <w:right w:w="55" w:type="dxa"/>
        </w:tblCellMar>
        <w:tblLook w:val="04A0"/>
      </w:tblPr>
      <w:tblGrid>
        <w:gridCol w:w="2359"/>
        <w:gridCol w:w="2205"/>
        <w:gridCol w:w="997"/>
        <w:gridCol w:w="1258"/>
        <w:gridCol w:w="1417"/>
        <w:gridCol w:w="1447"/>
      </w:tblGrid>
      <w:tr w:rsidR="00FB1CA7" w:rsidRPr="005808F5" w:rsidTr="005808F5">
        <w:trPr>
          <w:jc w:val="center"/>
        </w:trPr>
        <w:tc>
          <w:tcPr>
            <w:tcW w:w="2359" w:type="dxa"/>
            <w:shd w:val="clear" w:color="auto" w:fill="auto"/>
            <w:tcMar>
              <w:left w:w="45" w:type="dxa"/>
            </w:tcMar>
          </w:tcPr>
          <w:p w:rsidR="00FB1CA7" w:rsidRPr="0040049C" w:rsidRDefault="00FB1CA7" w:rsidP="00B70510">
            <w:pPr>
              <w:jc w:val="center"/>
              <w:rPr>
                <w:rFonts w:ascii="Ubuntu" w:hAnsi="Ubuntu"/>
                <w:b/>
                <w:bCs/>
                <w:color w:val="auto"/>
              </w:rPr>
            </w:pPr>
          </w:p>
          <w:p w:rsidR="00FB1CA7" w:rsidRPr="0040049C" w:rsidRDefault="00FB1CA7" w:rsidP="00B70510">
            <w:pPr>
              <w:jc w:val="center"/>
              <w:rPr>
                <w:rFonts w:ascii="Ubuntu" w:hAnsi="Ubuntu"/>
                <w:b/>
                <w:bCs/>
                <w:color w:val="auto"/>
              </w:rPr>
            </w:pPr>
            <w:r>
              <w:rPr>
                <w:rFonts w:ascii="Ubuntu" w:hAnsi="Ubuntu"/>
                <w:b/>
                <w:bCs/>
                <w:color w:val="auto"/>
              </w:rPr>
              <w:t>ΕΙΔΟΣ</w:t>
            </w:r>
          </w:p>
          <w:p w:rsidR="00FB1CA7" w:rsidRPr="0040049C" w:rsidRDefault="00FB1CA7" w:rsidP="00B70510">
            <w:pPr>
              <w:jc w:val="center"/>
              <w:rPr>
                <w:rFonts w:ascii="Ubuntu" w:hAnsi="Ubuntu"/>
                <w:b/>
                <w:bCs/>
                <w:color w:val="auto"/>
              </w:rPr>
            </w:pPr>
          </w:p>
        </w:tc>
        <w:tc>
          <w:tcPr>
            <w:tcW w:w="2205" w:type="dxa"/>
            <w:vAlign w:val="center"/>
          </w:tcPr>
          <w:p w:rsidR="00FB1CA7" w:rsidRPr="0040049C" w:rsidRDefault="00FB1CA7" w:rsidP="00E80D5C">
            <w:pPr>
              <w:ind w:right="-55"/>
              <w:jc w:val="center"/>
              <w:rPr>
                <w:rFonts w:ascii="Ubuntu" w:hAnsi="Ubuntu"/>
                <w:b/>
                <w:bCs/>
                <w:color w:val="auto"/>
              </w:rPr>
            </w:pPr>
            <w:r>
              <w:rPr>
                <w:rFonts w:ascii="Ubuntu" w:hAnsi="Ubuntu"/>
                <w:b/>
                <w:bCs/>
                <w:color w:val="auto"/>
              </w:rPr>
              <w:t>ΠΕΡΙΓΡΑΦΗ</w:t>
            </w:r>
          </w:p>
        </w:tc>
        <w:tc>
          <w:tcPr>
            <w:tcW w:w="997" w:type="dxa"/>
            <w:shd w:val="clear" w:color="auto" w:fill="auto"/>
            <w:tcMar>
              <w:left w:w="45" w:type="dxa"/>
            </w:tcMar>
          </w:tcPr>
          <w:p w:rsidR="00FB1CA7" w:rsidRPr="005808F5" w:rsidRDefault="00FB1CA7" w:rsidP="00B70510">
            <w:pPr>
              <w:ind w:right="-55"/>
              <w:jc w:val="center"/>
              <w:rPr>
                <w:rFonts w:ascii="Ubuntu" w:hAnsi="Ubuntu"/>
                <w:b/>
                <w:bCs/>
                <w:color w:val="auto"/>
                <w:lang w:val="en-US"/>
              </w:rPr>
            </w:pPr>
          </w:p>
          <w:p w:rsidR="00FB1CA7" w:rsidRPr="005808F5" w:rsidRDefault="00FB1CA7" w:rsidP="00B70510">
            <w:pPr>
              <w:jc w:val="center"/>
              <w:rPr>
                <w:rFonts w:ascii="Ubuntu" w:hAnsi="Ubuntu"/>
                <w:b/>
                <w:bCs/>
                <w:color w:val="auto"/>
              </w:rPr>
            </w:pPr>
            <w:r w:rsidRPr="0040049C">
              <w:rPr>
                <w:rFonts w:ascii="Ubuntu" w:hAnsi="Ubuntu"/>
                <w:b/>
                <w:bCs/>
                <w:color w:val="auto"/>
              </w:rPr>
              <w:t>ΠΟΣ</w:t>
            </w:r>
            <w:r w:rsidRPr="005808F5">
              <w:rPr>
                <w:rFonts w:ascii="Ubuntu" w:hAnsi="Ubuntu"/>
                <w:b/>
                <w:bCs/>
                <w:color w:val="auto"/>
                <w:lang w:val="en-US"/>
              </w:rPr>
              <w:t>.</w:t>
            </w:r>
            <w:r w:rsidR="005808F5" w:rsidRPr="005808F5">
              <w:rPr>
                <w:rFonts w:ascii="Ubuntu" w:hAnsi="Ubuntu"/>
                <w:b/>
                <w:bCs/>
                <w:color w:val="auto"/>
                <w:lang w:val="en-US"/>
              </w:rPr>
              <w:t xml:space="preserve"> (</w:t>
            </w:r>
            <w:r w:rsidR="005808F5">
              <w:rPr>
                <w:rFonts w:ascii="Ubuntu" w:hAnsi="Ubuntu"/>
                <w:b/>
                <w:bCs/>
                <w:color w:val="auto"/>
              </w:rPr>
              <w:t>τεμάχια σε ζεύγη)</w:t>
            </w:r>
          </w:p>
        </w:tc>
        <w:tc>
          <w:tcPr>
            <w:tcW w:w="1258" w:type="dxa"/>
            <w:vAlign w:val="center"/>
          </w:tcPr>
          <w:p w:rsidR="00FB1CA7" w:rsidRPr="005808F5" w:rsidRDefault="00FB1CA7" w:rsidP="009C67BD">
            <w:pPr>
              <w:ind w:right="-55"/>
              <w:jc w:val="center"/>
              <w:rPr>
                <w:rFonts w:ascii="Ubuntu" w:hAnsi="Ubuntu"/>
                <w:b/>
                <w:bCs/>
                <w:color w:val="auto"/>
                <w:lang w:val="en-US"/>
              </w:rPr>
            </w:pPr>
            <w:r>
              <w:rPr>
                <w:rFonts w:ascii="Ubuntu" w:hAnsi="Ubuntu"/>
                <w:b/>
                <w:bCs/>
                <w:color w:val="auto"/>
              </w:rPr>
              <w:t>ΔΑΠΑΝΗ</w:t>
            </w:r>
          </w:p>
        </w:tc>
        <w:tc>
          <w:tcPr>
            <w:tcW w:w="1417" w:type="dxa"/>
            <w:vAlign w:val="center"/>
          </w:tcPr>
          <w:p w:rsidR="00FB1CA7" w:rsidRPr="005808F5" w:rsidRDefault="00FB1CA7" w:rsidP="009C67BD">
            <w:pPr>
              <w:ind w:right="-55"/>
              <w:jc w:val="center"/>
              <w:rPr>
                <w:rFonts w:ascii="Ubuntu" w:hAnsi="Ubuntu"/>
                <w:b/>
                <w:bCs/>
                <w:color w:val="auto"/>
                <w:lang w:val="en-US"/>
              </w:rPr>
            </w:pPr>
            <w:r>
              <w:rPr>
                <w:rFonts w:ascii="Ubuntu" w:hAnsi="Ubuntu"/>
                <w:b/>
                <w:bCs/>
                <w:color w:val="auto"/>
              </w:rPr>
              <w:t>ΦΠΑ</w:t>
            </w:r>
          </w:p>
        </w:tc>
        <w:tc>
          <w:tcPr>
            <w:tcW w:w="1447" w:type="dxa"/>
            <w:vAlign w:val="center"/>
          </w:tcPr>
          <w:p w:rsidR="00FB1CA7" w:rsidRPr="005808F5" w:rsidRDefault="00FB1CA7" w:rsidP="009C67BD">
            <w:pPr>
              <w:ind w:right="-55"/>
              <w:jc w:val="center"/>
              <w:rPr>
                <w:rFonts w:ascii="Ubuntu" w:hAnsi="Ubuntu"/>
                <w:b/>
                <w:bCs/>
                <w:color w:val="auto"/>
                <w:lang w:val="en-US"/>
              </w:rPr>
            </w:pPr>
            <w:r>
              <w:rPr>
                <w:rFonts w:ascii="Ubuntu" w:hAnsi="Ubuntu"/>
                <w:b/>
                <w:bCs/>
                <w:color w:val="auto"/>
              </w:rPr>
              <w:t>ΔΑΠΑΝΗ</w:t>
            </w:r>
            <w:r w:rsidRPr="005808F5">
              <w:rPr>
                <w:rFonts w:ascii="Ubuntu" w:hAnsi="Ubuntu"/>
                <w:b/>
                <w:bCs/>
                <w:color w:val="auto"/>
                <w:lang w:val="en-US"/>
              </w:rPr>
              <w:t xml:space="preserve"> </w:t>
            </w:r>
            <w:r>
              <w:rPr>
                <w:rFonts w:ascii="Ubuntu" w:hAnsi="Ubuntu"/>
                <w:b/>
                <w:bCs/>
                <w:color w:val="auto"/>
              </w:rPr>
              <w:t>ΜΕ</w:t>
            </w:r>
            <w:r w:rsidRPr="005808F5">
              <w:rPr>
                <w:rFonts w:ascii="Ubuntu" w:hAnsi="Ubuntu"/>
                <w:b/>
                <w:bCs/>
                <w:color w:val="auto"/>
                <w:lang w:val="en-US"/>
              </w:rPr>
              <w:t xml:space="preserve"> </w:t>
            </w:r>
            <w:r>
              <w:rPr>
                <w:rFonts w:ascii="Ubuntu" w:hAnsi="Ubuntu"/>
                <w:b/>
                <w:bCs/>
                <w:color w:val="auto"/>
              </w:rPr>
              <w:t>ΦΠΑ</w:t>
            </w:r>
          </w:p>
        </w:tc>
      </w:tr>
      <w:tr w:rsidR="00FB1CA7" w:rsidRPr="005808F5" w:rsidTr="005808F5">
        <w:trPr>
          <w:jc w:val="center"/>
        </w:trPr>
        <w:tc>
          <w:tcPr>
            <w:tcW w:w="2359" w:type="dxa"/>
            <w:shd w:val="clear" w:color="auto" w:fill="FFFFFF"/>
            <w:tcMar>
              <w:left w:w="45" w:type="dxa"/>
            </w:tcMar>
            <w:vAlign w:val="center"/>
          </w:tcPr>
          <w:p w:rsidR="00FB1CA7" w:rsidRPr="00FB1CA7" w:rsidRDefault="00FB1CA7" w:rsidP="00B70510">
            <w:pPr>
              <w:pStyle w:val="ae"/>
              <w:jc w:val="center"/>
              <w:rPr>
                <w:rFonts w:asciiTheme="minorHAnsi" w:hAnsiTheme="minorHAnsi" w:cstheme="minorHAnsi"/>
                <w:color w:val="auto"/>
                <w:sz w:val="20"/>
                <w:szCs w:val="20"/>
                <w:lang w:val="en-US"/>
              </w:rPr>
            </w:pPr>
            <w:r>
              <w:rPr>
                <w:rFonts w:asciiTheme="minorHAnsi" w:hAnsiTheme="minorHAnsi"/>
                <w:sz w:val="22"/>
                <w:lang w:val="en-US"/>
              </w:rPr>
              <w:t>D</w:t>
            </w:r>
            <w:r w:rsidRPr="00AF214C">
              <w:rPr>
                <w:rFonts w:asciiTheme="minorHAnsi" w:hAnsiTheme="minorHAnsi"/>
                <w:sz w:val="22"/>
                <w:lang w:val="en-US"/>
              </w:rPr>
              <w:t>4.3.1 -  Organization and realization of local events (</w:t>
            </w:r>
            <w:r>
              <w:rPr>
                <w:rFonts w:asciiTheme="minorHAnsi" w:hAnsiTheme="minorHAnsi"/>
                <w:sz w:val="22"/>
                <w:lang w:val="en-US"/>
              </w:rPr>
              <w:t>traditional costumes)</w:t>
            </w:r>
          </w:p>
        </w:tc>
        <w:tc>
          <w:tcPr>
            <w:tcW w:w="2205" w:type="dxa"/>
            <w:shd w:val="clear" w:color="auto" w:fill="FFFFFF"/>
            <w:vAlign w:val="center"/>
          </w:tcPr>
          <w:p w:rsidR="00FB1CA7" w:rsidRPr="005808F5" w:rsidRDefault="00FB1CA7" w:rsidP="0024037D">
            <w:pPr>
              <w:pStyle w:val="ae"/>
              <w:tabs>
                <w:tab w:val="center" w:pos="1509"/>
              </w:tabs>
              <w:jc w:val="center"/>
              <w:rPr>
                <w:rFonts w:ascii="Ubuntu" w:hAnsi="Ubuntu"/>
                <w:color w:val="auto"/>
                <w:lang w:val="en-US"/>
              </w:rPr>
            </w:pPr>
          </w:p>
        </w:tc>
        <w:tc>
          <w:tcPr>
            <w:tcW w:w="997" w:type="dxa"/>
            <w:shd w:val="clear" w:color="auto" w:fill="FFFFFF"/>
            <w:tcMar>
              <w:left w:w="45" w:type="dxa"/>
            </w:tcMar>
            <w:vAlign w:val="center"/>
          </w:tcPr>
          <w:p w:rsidR="00FB1CA7" w:rsidRPr="005808F5" w:rsidRDefault="005808F5" w:rsidP="00B70510">
            <w:pPr>
              <w:pStyle w:val="ae"/>
              <w:jc w:val="center"/>
              <w:rPr>
                <w:rFonts w:ascii="Ubuntu" w:hAnsi="Ubuntu"/>
                <w:color w:val="auto"/>
                <w:lang w:val="en-US"/>
              </w:rPr>
            </w:pPr>
            <w:r w:rsidRPr="005808F5">
              <w:rPr>
                <w:rFonts w:ascii="Ubuntu" w:hAnsi="Ubuntu"/>
                <w:color w:val="auto"/>
                <w:lang w:val="en-US"/>
              </w:rPr>
              <w:t>10</w:t>
            </w:r>
          </w:p>
        </w:tc>
        <w:tc>
          <w:tcPr>
            <w:tcW w:w="1258" w:type="dxa"/>
            <w:shd w:val="clear" w:color="auto" w:fill="FFFFFF"/>
          </w:tcPr>
          <w:p w:rsidR="00FB1CA7" w:rsidRPr="005808F5" w:rsidRDefault="00FB1CA7" w:rsidP="00B70510">
            <w:pPr>
              <w:pStyle w:val="ae"/>
              <w:jc w:val="center"/>
              <w:rPr>
                <w:rFonts w:ascii="Ubuntu" w:hAnsi="Ubuntu"/>
                <w:color w:val="auto"/>
                <w:lang w:val="en-US"/>
              </w:rPr>
            </w:pPr>
          </w:p>
        </w:tc>
        <w:tc>
          <w:tcPr>
            <w:tcW w:w="1417" w:type="dxa"/>
            <w:shd w:val="clear" w:color="auto" w:fill="FFFFFF"/>
          </w:tcPr>
          <w:p w:rsidR="00FB1CA7" w:rsidRPr="005808F5" w:rsidRDefault="00FB1CA7" w:rsidP="00B70510">
            <w:pPr>
              <w:pStyle w:val="ae"/>
              <w:jc w:val="center"/>
              <w:rPr>
                <w:rFonts w:ascii="Ubuntu" w:hAnsi="Ubuntu"/>
                <w:color w:val="auto"/>
                <w:lang w:val="en-US"/>
              </w:rPr>
            </w:pPr>
          </w:p>
        </w:tc>
        <w:tc>
          <w:tcPr>
            <w:tcW w:w="1447" w:type="dxa"/>
            <w:shd w:val="clear" w:color="auto" w:fill="FFFFFF"/>
          </w:tcPr>
          <w:p w:rsidR="00FB1CA7" w:rsidRPr="005808F5" w:rsidRDefault="00FB1CA7" w:rsidP="00B70510">
            <w:pPr>
              <w:pStyle w:val="ae"/>
              <w:jc w:val="center"/>
              <w:rPr>
                <w:rFonts w:ascii="Ubuntu" w:hAnsi="Ubuntu"/>
                <w:color w:val="auto"/>
                <w:lang w:val="en-US"/>
              </w:rPr>
            </w:pPr>
          </w:p>
        </w:tc>
      </w:tr>
    </w:tbl>
    <w:p w:rsidR="00945F8C" w:rsidRPr="005808F5" w:rsidRDefault="00945F8C" w:rsidP="00945F8C">
      <w:pPr>
        <w:tabs>
          <w:tab w:val="left" w:pos="3600"/>
        </w:tabs>
        <w:spacing w:after="0" w:line="360" w:lineRule="auto"/>
        <w:ind w:right="222"/>
        <w:contextualSpacing/>
        <w:rPr>
          <w:rFonts w:asciiTheme="minorHAnsi" w:eastAsia="SimSun" w:hAnsiTheme="minorHAnsi"/>
          <w:lang w:val="en-US"/>
        </w:rPr>
      </w:pPr>
    </w:p>
    <w:p w:rsidR="00C76844" w:rsidRPr="005808F5" w:rsidRDefault="00C76844" w:rsidP="00945F8C">
      <w:pPr>
        <w:spacing w:after="160" w:line="259" w:lineRule="auto"/>
        <w:ind w:left="0" w:right="0" w:firstLine="0"/>
        <w:jc w:val="left"/>
        <w:rPr>
          <w:rFonts w:asciiTheme="minorHAnsi" w:hAnsiTheme="minorHAnsi"/>
          <w:b/>
          <w:sz w:val="22"/>
          <w:lang w:val="en-US"/>
        </w:rPr>
      </w:pPr>
    </w:p>
    <w:sectPr w:rsidR="00C76844" w:rsidRPr="005808F5" w:rsidSect="0040049C">
      <w:headerReference w:type="default" r:id="rId10"/>
      <w:footerReference w:type="default" r:id="rId11"/>
      <w:footnotePr>
        <w:numRestart w:val="eachPage"/>
      </w:footnotePr>
      <w:pgSz w:w="11904" w:h="16840"/>
      <w:pgMar w:top="1134" w:right="742" w:bottom="1082" w:left="126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D9D2F" w15:done="0"/>
  <w15:commentEx w15:paraId="4503E9B8" w15:done="0"/>
  <w15:commentEx w15:paraId="422A02E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C5D" w:rsidRDefault="00C15C5D">
      <w:pPr>
        <w:spacing w:after="0" w:line="240" w:lineRule="auto"/>
      </w:pPr>
      <w:r>
        <w:separator/>
      </w:r>
    </w:p>
  </w:endnote>
  <w:endnote w:type="continuationSeparator" w:id="0">
    <w:p w:rsidR="00C15C5D" w:rsidRDefault="00C15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Open Sans">
    <w:altName w:val="LuzSans-Book"/>
    <w:charset w:val="A1"/>
    <w:family w:val="swiss"/>
    <w:pitch w:val="variable"/>
    <w:sig w:usb0="00000001" w:usb1="4000205B" w:usb2="00000028" w:usb3="00000000" w:csb0="0000019F" w:csb1="00000000"/>
  </w:font>
  <w:font w:name="Trebuchet MS">
    <w:panose1 w:val="020B0603020202020204"/>
    <w:charset w:val="A1"/>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Ubuntu">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BA" w:rsidRPr="00272AFF" w:rsidRDefault="00272AFF">
    <w:pPr>
      <w:pStyle w:val="a8"/>
      <w:rPr>
        <w:lang w:val="en-US"/>
      </w:rPr>
    </w:pPr>
    <w:r w:rsidRPr="00272AFF">
      <w:rPr>
        <w:lang w:val="en-US"/>
      </w:rPr>
      <w:t xml:space="preserve">The project is co-funded by the European Union and by National Funds of the Participating Countries participating in the </w:t>
    </w:r>
    <w:proofErr w:type="spellStart"/>
    <w:r w:rsidRPr="00272AFF">
      <w:rPr>
        <w:lang w:val="en-US"/>
      </w:rPr>
      <w:t>Interreg</w:t>
    </w:r>
    <w:proofErr w:type="spellEnd"/>
    <w:r w:rsidRPr="00272AFF">
      <w:rPr>
        <w:lang w:val="en-US"/>
      </w:rPr>
      <w:t xml:space="preserve"> IPA II CBC </w:t>
    </w:r>
    <w:proofErr w:type="spellStart"/>
    <w:r w:rsidRPr="00272AFF">
      <w:rPr>
        <w:lang w:val="en-US"/>
      </w:rPr>
      <w:t>Programme</w:t>
    </w:r>
    <w:proofErr w:type="spellEnd"/>
    <w:r w:rsidRPr="00272AFF">
      <w:rPr>
        <w:lang w:val="en-US"/>
      </w:rPr>
      <w:t xml:space="preserve"> “Greece – Albania 2014 - 2020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C5D" w:rsidRDefault="00C15C5D">
      <w:pPr>
        <w:spacing w:after="0" w:line="259" w:lineRule="auto"/>
        <w:ind w:left="0" w:right="0" w:firstLine="0"/>
        <w:jc w:val="left"/>
      </w:pPr>
      <w:r>
        <w:separator/>
      </w:r>
    </w:p>
  </w:footnote>
  <w:footnote w:type="continuationSeparator" w:id="0">
    <w:p w:rsidR="00C15C5D" w:rsidRDefault="00C15C5D">
      <w:pPr>
        <w:spacing w:after="0" w:line="259" w:lineRule="auto"/>
        <w:ind w:left="0" w:right="0"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66" w:rsidRDefault="00810066">
    <w:pPr>
      <w:pStyle w:val="a7"/>
    </w:pPr>
    <w:r w:rsidRPr="00810066">
      <w:rPr>
        <w:noProof/>
      </w:rPr>
      <w:drawing>
        <wp:inline distT="0" distB="0" distL="0" distR="0">
          <wp:extent cx="2473765" cy="720000"/>
          <wp:effectExtent l="19050" t="0" r="2735" b="0"/>
          <wp:docPr id="4" name="2 - Εικόνα" descr="logo EXTRO-C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TRO-CULT.png"/>
                  <pic:cNvPicPr/>
                </pic:nvPicPr>
                <pic:blipFill>
                  <a:blip r:embed="rId1"/>
                  <a:stretch>
                    <a:fillRect/>
                  </a:stretch>
                </pic:blipFill>
                <pic:spPr>
                  <a:xfrm>
                    <a:off x="0" y="0"/>
                    <a:ext cx="2473765" cy="72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30F"/>
    <w:multiLevelType w:val="multilevel"/>
    <w:tmpl w:val="63B4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6556FD"/>
    <w:multiLevelType w:val="multilevel"/>
    <w:tmpl w:val="212ABF2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95"/>
        </w:tabs>
        <w:ind w:left="1095" w:hanging="735"/>
      </w:pPr>
      <w:rPr>
        <w:rFonts w:hint="default"/>
        <w:b/>
      </w:rPr>
    </w:lvl>
    <w:lvl w:ilvl="2">
      <w:start w:val="1"/>
      <w:numFmt w:val="decimal"/>
      <w:isLgl/>
      <w:lvlText w:val="%1.%2.%3"/>
      <w:lvlJc w:val="left"/>
      <w:pPr>
        <w:tabs>
          <w:tab w:val="num" w:pos="1095"/>
        </w:tabs>
        <w:ind w:left="1095" w:hanging="73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2">
    <w:nsid w:val="19785676"/>
    <w:multiLevelType w:val="hybridMultilevel"/>
    <w:tmpl w:val="665C6644"/>
    <w:lvl w:ilvl="0" w:tplc="98BCEEAE">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56BAC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A25D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90D8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607B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9629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168F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76FC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3A26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1D5F00B8"/>
    <w:multiLevelType w:val="hybridMultilevel"/>
    <w:tmpl w:val="AFC25B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D8F2FAC"/>
    <w:multiLevelType w:val="hybridMultilevel"/>
    <w:tmpl w:val="E15404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F0E0833"/>
    <w:multiLevelType w:val="hybridMultilevel"/>
    <w:tmpl w:val="AFC25B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6252D32"/>
    <w:multiLevelType w:val="hybridMultilevel"/>
    <w:tmpl w:val="82E29F16"/>
    <w:lvl w:ilvl="0" w:tplc="B1F6C4E8">
      <w:start w:val="1"/>
      <w:numFmt w:val="decimal"/>
      <w:lvlText w:val="%1."/>
      <w:lvlJc w:val="left"/>
      <w:pPr>
        <w:ind w:left="720" w:hanging="360"/>
      </w:pPr>
      <w:rPr>
        <w:rFonts w:hint="default"/>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AA01B05"/>
    <w:multiLevelType w:val="hybridMultilevel"/>
    <w:tmpl w:val="ACC45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B6A6468"/>
    <w:multiLevelType w:val="hybridMultilevel"/>
    <w:tmpl w:val="2EC6EE30"/>
    <w:lvl w:ilvl="0" w:tplc="33E64EFA">
      <w:start w:val="1"/>
      <w:numFmt w:val="decimal"/>
      <w:lvlText w:val="%1."/>
      <w:lvlJc w:val="left"/>
      <w:pPr>
        <w:ind w:left="2700" w:hanging="360"/>
      </w:pPr>
      <w:rPr>
        <w:rFonts w:hint="default"/>
        <w:b/>
        <w:sz w:val="18"/>
      </w:rPr>
    </w:lvl>
    <w:lvl w:ilvl="1" w:tplc="04080019" w:tentative="1">
      <w:start w:val="1"/>
      <w:numFmt w:val="lowerLetter"/>
      <w:lvlText w:val="%2."/>
      <w:lvlJc w:val="left"/>
      <w:pPr>
        <w:ind w:left="3420" w:hanging="360"/>
      </w:pPr>
    </w:lvl>
    <w:lvl w:ilvl="2" w:tplc="0408001B" w:tentative="1">
      <w:start w:val="1"/>
      <w:numFmt w:val="lowerRoman"/>
      <w:lvlText w:val="%3."/>
      <w:lvlJc w:val="right"/>
      <w:pPr>
        <w:ind w:left="4140" w:hanging="180"/>
      </w:pPr>
    </w:lvl>
    <w:lvl w:ilvl="3" w:tplc="0408000F" w:tentative="1">
      <w:start w:val="1"/>
      <w:numFmt w:val="decimal"/>
      <w:lvlText w:val="%4."/>
      <w:lvlJc w:val="left"/>
      <w:pPr>
        <w:ind w:left="4860" w:hanging="360"/>
      </w:pPr>
    </w:lvl>
    <w:lvl w:ilvl="4" w:tplc="04080019" w:tentative="1">
      <w:start w:val="1"/>
      <w:numFmt w:val="lowerLetter"/>
      <w:lvlText w:val="%5."/>
      <w:lvlJc w:val="left"/>
      <w:pPr>
        <w:ind w:left="5580" w:hanging="360"/>
      </w:pPr>
    </w:lvl>
    <w:lvl w:ilvl="5" w:tplc="0408001B" w:tentative="1">
      <w:start w:val="1"/>
      <w:numFmt w:val="lowerRoman"/>
      <w:lvlText w:val="%6."/>
      <w:lvlJc w:val="right"/>
      <w:pPr>
        <w:ind w:left="6300" w:hanging="180"/>
      </w:pPr>
    </w:lvl>
    <w:lvl w:ilvl="6" w:tplc="0408000F" w:tentative="1">
      <w:start w:val="1"/>
      <w:numFmt w:val="decimal"/>
      <w:lvlText w:val="%7."/>
      <w:lvlJc w:val="left"/>
      <w:pPr>
        <w:ind w:left="7020" w:hanging="360"/>
      </w:pPr>
    </w:lvl>
    <w:lvl w:ilvl="7" w:tplc="04080019" w:tentative="1">
      <w:start w:val="1"/>
      <w:numFmt w:val="lowerLetter"/>
      <w:lvlText w:val="%8."/>
      <w:lvlJc w:val="left"/>
      <w:pPr>
        <w:ind w:left="7740" w:hanging="360"/>
      </w:pPr>
    </w:lvl>
    <w:lvl w:ilvl="8" w:tplc="0408001B" w:tentative="1">
      <w:start w:val="1"/>
      <w:numFmt w:val="lowerRoman"/>
      <w:lvlText w:val="%9."/>
      <w:lvlJc w:val="right"/>
      <w:pPr>
        <w:ind w:left="8460" w:hanging="180"/>
      </w:pPr>
    </w:lvl>
  </w:abstractNum>
  <w:abstractNum w:abstractNumId="9">
    <w:nsid w:val="4D6029E7"/>
    <w:multiLevelType w:val="hybridMultilevel"/>
    <w:tmpl w:val="AFC25B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F9534EE"/>
    <w:multiLevelType w:val="hybridMultilevel"/>
    <w:tmpl w:val="897869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10B254A"/>
    <w:multiLevelType w:val="hybridMultilevel"/>
    <w:tmpl w:val="970E72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77624328"/>
    <w:multiLevelType w:val="hybridMultilevel"/>
    <w:tmpl w:val="3D3CA94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7C4A7612"/>
    <w:multiLevelType w:val="hybridMultilevel"/>
    <w:tmpl w:val="3FE831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13"/>
  </w:num>
  <w:num w:numId="5">
    <w:abstractNumId w:val="7"/>
  </w:num>
  <w:num w:numId="6">
    <w:abstractNumId w:val="1"/>
  </w:num>
  <w:num w:numId="7">
    <w:abstractNumId w:val="12"/>
  </w:num>
  <w:num w:numId="8">
    <w:abstractNumId w:val="4"/>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5"/>
  </w:num>
  <w:num w:numId="14">
    <w:abstractNumId w:val="9"/>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OANNIS ANASTASIADIS">
    <w15:presenceInfo w15:providerId="AD" w15:userId="S-1-5-21-749410293-2146072752-3939433762-11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4754"/>
  </w:hdrShapeDefaults>
  <w:footnotePr>
    <w:numRestart w:val="eachPage"/>
    <w:footnote w:id="-1"/>
    <w:footnote w:id="0"/>
  </w:footnotePr>
  <w:endnotePr>
    <w:endnote w:id="-1"/>
    <w:endnote w:id="0"/>
  </w:endnotePr>
  <w:compat>
    <w:useFELayout/>
  </w:compat>
  <w:rsids>
    <w:rsidRoot w:val="00DF1A51"/>
    <w:rsid w:val="00010981"/>
    <w:rsid w:val="0002491E"/>
    <w:rsid w:val="0003647C"/>
    <w:rsid w:val="00040A9D"/>
    <w:rsid w:val="00066581"/>
    <w:rsid w:val="0007219A"/>
    <w:rsid w:val="000A43F2"/>
    <w:rsid w:val="000C0800"/>
    <w:rsid w:val="000C4CF7"/>
    <w:rsid w:val="000D07AB"/>
    <w:rsid w:val="000F2E9F"/>
    <w:rsid w:val="00107F55"/>
    <w:rsid w:val="0011251D"/>
    <w:rsid w:val="00121E43"/>
    <w:rsid w:val="00131E4C"/>
    <w:rsid w:val="00142ED7"/>
    <w:rsid w:val="00150E20"/>
    <w:rsid w:val="00156A3B"/>
    <w:rsid w:val="00184C6C"/>
    <w:rsid w:val="001A49DA"/>
    <w:rsid w:val="001B5506"/>
    <w:rsid w:val="001E2774"/>
    <w:rsid w:val="00213C18"/>
    <w:rsid w:val="00216E2F"/>
    <w:rsid w:val="002264FB"/>
    <w:rsid w:val="002341A4"/>
    <w:rsid w:val="00237ABB"/>
    <w:rsid w:val="00253C33"/>
    <w:rsid w:val="00272AFF"/>
    <w:rsid w:val="002B32FD"/>
    <w:rsid w:val="002F1ADF"/>
    <w:rsid w:val="002F21C6"/>
    <w:rsid w:val="00320327"/>
    <w:rsid w:val="00332771"/>
    <w:rsid w:val="003638CA"/>
    <w:rsid w:val="00382E2C"/>
    <w:rsid w:val="003A1B7E"/>
    <w:rsid w:val="003B0250"/>
    <w:rsid w:val="003C0616"/>
    <w:rsid w:val="003E5194"/>
    <w:rsid w:val="003F3453"/>
    <w:rsid w:val="0040049C"/>
    <w:rsid w:val="00414416"/>
    <w:rsid w:val="0043219D"/>
    <w:rsid w:val="00447923"/>
    <w:rsid w:val="004578F8"/>
    <w:rsid w:val="00486486"/>
    <w:rsid w:val="004A2E24"/>
    <w:rsid w:val="004A5E9F"/>
    <w:rsid w:val="004D6082"/>
    <w:rsid w:val="004F21E6"/>
    <w:rsid w:val="0051291B"/>
    <w:rsid w:val="0053765D"/>
    <w:rsid w:val="00537F50"/>
    <w:rsid w:val="0055174C"/>
    <w:rsid w:val="005655D8"/>
    <w:rsid w:val="005808F5"/>
    <w:rsid w:val="005854D9"/>
    <w:rsid w:val="005905BA"/>
    <w:rsid w:val="00592729"/>
    <w:rsid w:val="00592CE9"/>
    <w:rsid w:val="00592D3C"/>
    <w:rsid w:val="005933D3"/>
    <w:rsid w:val="005C1632"/>
    <w:rsid w:val="005C5252"/>
    <w:rsid w:val="005D4F27"/>
    <w:rsid w:val="00605E84"/>
    <w:rsid w:val="00654223"/>
    <w:rsid w:val="006561B9"/>
    <w:rsid w:val="0066497E"/>
    <w:rsid w:val="0067036E"/>
    <w:rsid w:val="006B2B76"/>
    <w:rsid w:val="006D2139"/>
    <w:rsid w:val="006F31A8"/>
    <w:rsid w:val="006F65DE"/>
    <w:rsid w:val="0075737E"/>
    <w:rsid w:val="00763E58"/>
    <w:rsid w:val="0079616C"/>
    <w:rsid w:val="007D0260"/>
    <w:rsid w:val="007E0E24"/>
    <w:rsid w:val="007E7C22"/>
    <w:rsid w:val="007F130E"/>
    <w:rsid w:val="00810066"/>
    <w:rsid w:val="0081707E"/>
    <w:rsid w:val="0082485B"/>
    <w:rsid w:val="00824875"/>
    <w:rsid w:val="00832904"/>
    <w:rsid w:val="00893B2B"/>
    <w:rsid w:val="008A57B2"/>
    <w:rsid w:val="008B5D73"/>
    <w:rsid w:val="008C00DA"/>
    <w:rsid w:val="008D6B52"/>
    <w:rsid w:val="008E4BE3"/>
    <w:rsid w:val="008F3138"/>
    <w:rsid w:val="008F3B13"/>
    <w:rsid w:val="008F7FD3"/>
    <w:rsid w:val="00900F2B"/>
    <w:rsid w:val="00922356"/>
    <w:rsid w:val="009236E0"/>
    <w:rsid w:val="00927A76"/>
    <w:rsid w:val="00936C5F"/>
    <w:rsid w:val="009416A6"/>
    <w:rsid w:val="00945F8C"/>
    <w:rsid w:val="00952B11"/>
    <w:rsid w:val="009631FA"/>
    <w:rsid w:val="00997715"/>
    <w:rsid w:val="009A0566"/>
    <w:rsid w:val="009C67BD"/>
    <w:rsid w:val="00A20120"/>
    <w:rsid w:val="00A3173D"/>
    <w:rsid w:val="00A74CB9"/>
    <w:rsid w:val="00A94D09"/>
    <w:rsid w:val="00AB060B"/>
    <w:rsid w:val="00AE3F7F"/>
    <w:rsid w:val="00AF214C"/>
    <w:rsid w:val="00B27FBA"/>
    <w:rsid w:val="00B434A2"/>
    <w:rsid w:val="00B61409"/>
    <w:rsid w:val="00B70541"/>
    <w:rsid w:val="00B94EB5"/>
    <w:rsid w:val="00B9565E"/>
    <w:rsid w:val="00BB6AA9"/>
    <w:rsid w:val="00BC29B2"/>
    <w:rsid w:val="00BE409C"/>
    <w:rsid w:val="00BF3B8A"/>
    <w:rsid w:val="00C0084A"/>
    <w:rsid w:val="00C030A9"/>
    <w:rsid w:val="00C15C5D"/>
    <w:rsid w:val="00C17DBB"/>
    <w:rsid w:val="00C20FD2"/>
    <w:rsid w:val="00C424C1"/>
    <w:rsid w:val="00C60EDB"/>
    <w:rsid w:val="00C646F7"/>
    <w:rsid w:val="00C76844"/>
    <w:rsid w:val="00C91C1E"/>
    <w:rsid w:val="00C92369"/>
    <w:rsid w:val="00CA3182"/>
    <w:rsid w:val="00CB0256"/>
    <w:rsid w:val="00CC28CF"/>
    <w:rsid w:val="00CC609A"/>
    <w:rsid w:val="00CD1EBE"/>
    <w:rsid w:val="00D06D8E"/>
    <w:rsid w:val="00D21C56"/>
    <w:rsid w:val="00D249FC"/>
    <w:rsid w:val="00D31EE8"/>
    <w:rsid w:val="00D45DE7"/>
    <w:rsid w:val="00D53685"/>
    <w:rsid w:val="00D6202B"/>
    <w:rsid w:val="00D62FD8"/>
    <w:rsid w:val="00D72688"/>
    <w:rsid w:val="00D90283"/>
    <w:rsid w:val="00DA431E"/>
    <w:rsid w:val="00DB34CF"/>
    <w:rsid w:val="00DD74DF"/>
    <w:rsid w:val="00DF1A51"/>
    <w:rsid w:val="00E012E1"/>
    <w:rsid w:val="00E2403C"/>
    <w:rsid w:val="00E2625E"/>
    <w:rsid w:val="00E52F1D"/>
    <w:rsid w:val="00E80D5C"/>
    <w:rsid w:val="00EA5254"/>
    <w:rsid w:val="00EE25D2"/>
    <w:rsid w:val="00EE6080"/>
    <w:rsid w:val="00EF03C2"/>
    <w:rsid w:val="00F21291"/>
    <w:rsid w:val="00F367AB"/>
    <w:rsid w:val="00F70CC0"/>
    <w:rsid w:val="00F77A93"/>
    <w:rsid w:val="00F92E4F"/>
    <w:rsid w:val="00FB1C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9C"/>
    <w:pPr>
      <w:spacing w:after="4" w:line="362" w:lineRule="auto"/>
      <w:ind w:left="10" w:right="1" w:hanging="10"/>
      <w:jc w:val="both"/>
    </w:pPr>
    <w:rPr>
      <w:rFonts w:ascii="Verdana" w:eastAsia="Verdana" w:hAnsi="Verdana" w:cs="Verdana"/>
      <w:color w:val="000000"/>
      <w:sz w:val="20"/>
    </w:rPr>
  </w:style>
  <w:style w:type="paragraph" w:styleId="1">
    <w:name w:val="heading 1"/>
    <w:next w:val="a"/>
    <w:link w:val="1Char"/>
    <w:uiPriority w:val="9"/>
    <w:unhideWhenUsed/>
    <w:qFormat/>
    <w:rsid w:val="00BE409C"/>
    <w:pPr>
      <w:keepNext/>
      <w:keepLines/>
      <w:spacing w:after="4" w:line="249" w:lineRule="auto"/>
      <w:ind w:left="10" w:right="1" w:hanging="10"/>
      <w:jc w:val="center"/>
      <w:outlineLvl w:val="0"/>
    </w:pPr>
    <w:rPr>
      <w:rFonts w:ascii="Verdana" w:eastAsia="Verdana" w:hAnsi="Verdana" w:cs="Verdana"/>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BE409C"/>
    <w:rPr>
      <w:rFonts w:ascii="Verdana" w:eastAsia="Verdana" w:hAnsi="Verdana" w:cs="Verdana"/>
      <w:color w:val="000000"/>
      <w:sz w:val="20"/>
    </w:rPr>
  </w:style>
  <w:style w:type="paragraph" w:customStyle="1" w:styleId="footnotedescription">
    <w:name w:val="footnote description"/>
    <w:next w:val="a"/>
    <w:link w:val="footnotedescriptionChar"/>
    <w:hidden/>
    <w:rsid w:val="00BE409C"/>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BE409C"/>
    <w:rPr>
      <w:rFonts w:ascii="Calibri" w:eastAsia="Calibri" w:hAnsi="Calibri" w:cs="Calibri"/>
      <w:color w:val="000000"/>
      <w:sz w:val="20"/>
    </w:rPr>
  </w:style>
  <w:style w:type="character" w:customStyle="1" w:styleId="footnotemark">
    <w:name w:val="footnote mark"/>
    <w:hidden/>
    <w:rsid w:val="00BE409C"/>
    <w:rPr>
      <w:rFonts w:ascii="Calibri" w:eastAsia="Calibri" w:hAnsi="Calibri" w:cs="Calibri"/>
      <w:color w:val="000000"/>
      <w:sz w:val="20"/>
      <w:vertAlign w:val="superscript"/>
    </w:rPr>
  </w:style>
  <w:style w:type="paragraph" w:styleId="a3">
    <w:name w:val="footnote text"/>
    <w:basedOn w:val="a"/>
    <w:link w:val="Char"/>
    <w:uiPriority w:val="99"/>
    <w:semiHidden/>
    <w:unhideWhenUsed/>
    <w:rsid w:val="00DB34CF"/>
    <w:pPr>
      <w:spacing w:after="0" w:line="240" w:lineRule="auto"/>
    </w:pPr>
    <w:rPr>
      <w:szCs w:val="20"/>
    </w:rPr>
  </w:style>
  <w:style w:type="character" w:customStyle="1" w:styleId="Char">
    <w:name w:val="Κείμενο υποσημείωσης Char"/>
    <w:basedOn w:val="a0"/>
    <w:link w:val="a3"/>
    <w:uiPriority w:val="99"/>
    <w:semiHidden/>
    <w:rsid w:val="00DB34CF"/>
    <w:rPr>
      <w:rFonts w:ascii="Verdana" w:eastAsia="Verdana" w:hAnsi="Verdana" w:cs="Verdana"/>
      <w:color w:val="000000"/>
      <w:sz w:val="20"/>
      <w:szCs w:val="20"/>
    </w:rPr>
  </w:style>
  <w:style w:type="character" w:styleId="a4">
    <w:name w:val="footnote reference"/>
    <w:basedOn w:val="a0"/>
    <w:uiPriority w:val="99"/>
    <w:semiHidden/>
    <w:unhideWhenUsed/>
    <w:rsid w:val="00DB34CF"/>
    <w:rPr>
      <w:vertAlign w:val="superscript"/>
    </w:rPr>
  </w:style>
  <w:style w:type="paragraph" w:styleId="a5">
    <w:name w:val="List Paragraph"/>
    <w:basedOn w:val="a"/>
    <w:uiPriority w:val="34"/>
    <w:qFormat/>
    <w:rsid w:val="00DB34CF"/>
    <w:pPr>
      <w:ind w:left="720"/>
      <w:contextualSpacing/>
    </w:pPr>
  </w:style>
  <w:style w:type="character" w:styleId="a6">
    <w:name w:val="Strong"/>
    <w:basedOn w:val="a0"/>
    <w:qFormat/>
    <w:rsid w:val="00B70541"/>
    <w:rPr>
      <w:b/>
      <w:bCs/>
    </w:rPr>
  </w:style>
  <w:style w:type="character" w:customStyle="1" w:styleId="apple-converted-space">
    <w:name w:val="apple-converted-space"/>
    <w:basedOn w:val="a0"/>
    <w:rsid w:val="00B70541"/>
  </w:style>
  <w:style w:type="character" w:styleId="-">
    <w:name w:val="Hyperlink"/>
    <w:basedOn w:val="a0"/>
    <w:uiPriority w:val="99"/>
    <w:unhideWhenUsed/>
    <w:rsid w:val="00B70541"/>
    <w:rPr>
      <w:color w:val="0000FF"/>
      <w:u w:val="single"/>
    </w:rPr>
  </w:style>
  <w:style w:type="character" w:styleId="-0">
    <w:name w:val="FollowedHyperlink"/>
    <w:basedOn w:val="a0"/>
    <w:uiPriority w:val="99"/>
    <w:semiHidden/>
    <w:unhideWhenUsed/>
    <w:rsid w:val="00B70541"/>
    <w:rPr>
      <w:color w:val="954F72" w:themeColor="followedHyperlink"/>
      <w:u w:val="single"/>
    </w:rPr>
  </w:style>
  <w:style w:type="paragraph" w:styleId="a7">
    <w:name w:val="header"/>
    <w:basedOn w:val="a"/>
    <w:link w:val="Char0"/>
    <w:uiPriority w:val="99"/>
    <w:unhideWhenUsed/>
    <w:rsid w:val="005905BA"/>
    <w:pPr>
      <w:tabs>
        <w:tab w:val="center" w:pos="4153"/>
        <w:tab w:val="right" w:pos="8306"/>
      </w:tabs>
      <w:spacing w:after="0" w:line="240" w:lineRule="auto"/>
    </w:pPr>
  </w:style>
  <w:style w:type="character" w:customStyle="1" w:styleId="Char0">
    <w:name w:val="Κεφαλίδα Char"/>
    <w:basedOn w:val="a0"/>
    <w:link w:val="a7"/>
    <w:uiPriority w:val="99"/>
    <w:rsid w:val="005905BA"/>
    <w:rPr>
      <w:rFonts w:ascii="Verdana" w:eastAsia="Verdana" w:hAnsi="Verdana" w:cs="Verdana"/>
      <w:color w:val="000000"/>
      <w:sz w:val="20"/>
    </w:rPr>
  </w:style>
  <w:style w:type="paragraph" w:styleId="a8">
    <w:name w:val="footer"/>
    <w:basedOn w:val="a"/>
    <w:link w:val="Char1"/>
    <w:uiPriority w:val="99"/>
    <w:unhideWhenUsed/>
    <w:rsid w:val="005905BA"/>
    <w:pPr>
      <w:tabs>
        <w:tab w:val="center" w:pos="4153"/>
        <w:tab w:val="right" w:pos="8306"/>
      </w:tabs>
      <w:spacing w:after="0" w:line="240" w:lineRule="auto"/>
    </w:pPr>
  </w:style>
  <w:style w:type="character" w:customStyle="1" w:styleId="Char1">
    <w:name w:val="Υποσέλιδο Char"/>
    <w:basedOn w:val="a0"/>
    <w:link w:val="a8"/>
    <w:uiPriority w:val="99"/>
    <w:rsid w:val="005905BA"/>
    <w:rPr>
      <w:rFonts w:ascii="Verdana" w:eastAsia="Verdana" w:hAnsi="Verdana" w:cs="Verdana"/>
      <w:color w:val="000000"/>
      <w:sz w:val="20"/>
    </w:rPr>
  </w:style>
  <w:style w:type="paragraph" w:styleId="3">
    <w:name w:val="Body Text Indent 3"/>
    <w:basedOn w:val="a"/>
    <w:link w:val="3Char"/>
    <w:rsid w:val="000C0800"/>
    <w:pPr>
      <w:spacing w:after="120" w:line="240" w:lineRule="auto"/>
      <w:ind w:left="283" w:right="0" w:firstLine="0"/>
      <w:jc w:val="left"/>
    </w:pPr>
    <w:rPr>
      <w:rFonts w:ascii="Times New Roman" w:eastAsia="Times New Roman" w:hAnsi="Times New Roman" w:cs="Times New Roman"/>
      <w:color w:val="auto"/>
      <w:sz w:val="16"/>
      <w:szCs w:val="16"/>
    </w:rPr>
  </w:style>
  <w:style w:type="character" w:customStyle="1" w:styleId="3Char">
    <w:name w:val="Σώμα κείμενου με εσοχή 3 Char"/>
    <w:basedOn w:val="a0"/>
    <w:link w:val="3"/>
    <w:rsid w:val="000C0800"/>
    <w:rPr>
      <w:rFonts w:ascii="Times New Roman" w:eastAsia="Times New Roman" w:hAnsi="Times New Roman" w:cs="Times New Roman"/>
      <w:sz w:val="16"/>
      <w:szCs w:val="16"/>
    </w:rPr>
  </w:style>
  <w:style w:type="character" w:customStyle="1" w:styleId="pn-normal">
    <w:name w:val="pn-normal"/>
    <w:basedOn w:val="a0"/>
    <w:rsid w:val="000C0800"/>
  </w:style>
  <w:style w:type="character" w:customStyle="1" w:styleId="Bodytext3">
    <w:name w:val="Body text3"/>
    <w:rsid w:val="00121E43"/>
    <w:rPr>
      <w:rFonts w:ascii="Tahoma" w:hAnsi="Tahoma" w:cs="Tahoma"/>
      <w:spacing w:val="0"/>
      <w:sz w:val="20"/>
      <w:szCs w:val="20"/>
      <w:shd w:val="clear" w:color="auto" w:fill="FFFFFF"/>
    </w:rPr>
  </w:style>
  <w:style w:type="character" w:customStyle="1" w:styleId="Bodytext34">
    <w:name w:val="Body text (3)4"/>
    <w:rsid w:val="00121E43"/>
    <w:rPr>
      <w:rFonts w:ascii="Tahoma" w:hAnsi="Tahoma" w:cs="Tahoma"/>
      <w:b w:val="0"/>
      <w:bCs w:val="0"/>
      <w:spacing w:val="0"/>
      <w:sz w:val="20"/>
      <w:szCs w:val="20"/>
      <w:shd w:val="clear" w:color="auto" w:fill="FFFFFF"/>
    </w:rPr>
  </w:style>
  <w:style w:type="character" w:customStyle="1" w:styleId="Bodytext33">
    <w:name w:val="Body text (3)3"/>
    <w:rsid w:val="00121E43"/>
    <w:rPr>
      <w:rFonts w:ascii="Tahoma" w:hAnsi="Tahoma" w:cs="Tahoma"/>
      <w:b w:val="0"/>
      <w:bCs w:val="0"/>
      <w:spacing w:val="0"/>
      <w:sz w:val="20"/>
      <w:szCs w:val="20"/>
      <w:shd w:val="clear" w:color="auto" w:fill="FFFFFF"/>
    </w:rPr>
  </w:style>
  <w:style w:type="paragraph" w:customStyle="1" w:styleId="Bodytext31">
    <w:name w:val="Body text (3)1"/>
    <w:basedOn w:val="a"/>
    <w:rsid w:val="00121E43"/>
    <w:pPr>
      <w:shd w:val="clear" w:color="auto" w:fill="FFFFFF"/>
      <w:suppressAutoHyphens/>
      <w:spacing w:after="3060" w:line="245" w:lineRule="exact"/>
      <w:ind w:left="0" w:right="0" w:firstLine="0"/>
      <w:jc w:val="right"/>
    </w:pPr>
    <w:rPr>
      <w:rFonts w:ascii="Tahoma" w:eastAsia="Times New Roman" w:hAnsi="Tahoma" w:cs="Tahoma"/>
      <w:b/>
      <w:bCs/>
      <w:color w:val="auto"/>
      <w:szCs w:val="20"/>
      <w:shd w:val="clear" w:color="auto" w:fill="FFFFFF"/>
    </w:rPr>
  </w:style>
  <w:style w:type="paragraph" w:customStyle="1" w:styleId="Bodytext1">
    <w:name w:val="Body text1"/>
    <w:basedOn w:val="a"/>
    <w:rsid w:val="00121E43"/>
    <w:pPr>
      <w:shd w:val="clear" w:color="auto" w:fill="FFFFFF"/>
      <w:suppressAutoHyphens/>
      <w:spacing w:before="240" w:after="0" w:line="240" w:lineRule="exact"/>
      <w:ind w:left="0" w:right="0" w:hanging="980"/>
      <w:jc w:val="left"/>
    </w:pPr>
    <w:rPr>
      <w:rFonts w:ascii="Tahoma" w:eastAsia="Times New Roman" w:hAnsi="Tahoma" w:cs="Tahoma"/>
      <w:color w:val="auto"/>
      <w:szCs w:val="20"/>
      <w:shd w:val="clear" w:color="auto" w:fill="FFFFFF"/>
    </w:rPr>
  </w:style>
  <w:style w:type="table" w:styleId="a9">
    <w:name w:val="Table Grid"/>
    <w:basedOn w:val="a1"/>
    <w:uiPriority w:val="39"/>
    <w:rsid w:val="009631F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A74CB9"/>
    <w:rPr>
      <w:sz w:val="16"/>
      <w:szCs w:val="16"/>
    </w:rPr>
  </w:style>
  <w:style w:type="paragraph" w:styleId="ab">
    <w:name w:val="annotation text"/>
    <w:basedOn w:val="a"/>
    <w:link w:val="Char2"/>
    <w:uiPriority w:val="99"/>
    <w:semiHidden/>
    <w:unhideWhenUsed/>
    <w:rsid w:val="00A74CB9"/>
    <w:pPr>
      <w:spacing w:line="240" w:lineRule="auto"/>
    </w:pPr>
    <w:rPr>
      <w:szCs w:val="20"/>
    </w:rPr>
  </w:style>
  <w:style w:type="character" w:customStyle="1" w:styleId="Char2">
    <w:name w:val="Κείμενο σχολίου Char"/>
    <w:basedOn w:val="a0"/>
    <w:link w:val="ab"/>
    <w:uiPriority w:val="99"/>
    <w:semiHidden/>
    <w:rsid w:val="00A74CB9"/>
    <w:rPr>
      <w:rFonts w:ascii="Verdana" w:eastAsia="Verdana" w:hAnsi="Verdana" w:cs="Verdana"/>
      <w:color w:val="000000"/>
      <w:sz w:val="20"/>
      <w:szCs w:val="20"/>
    </w:rPr>
  </w:style>
  <w:style w:type="paragraph" w:styleId="ac">
    <w:name w:val="annotation subject"/>
    <w:basedOn w:val="ab"/>
    <w:next w:val="ab"/>
    <w:link w:val="Char3"/>
    <w:uiPriority w:val="99"/>
    <w:semiHidden/>
    <w:unhideWhenUsed/>
    <w:rsid w:val="00A74CB9"/>
    <w:rPr>
      <w:b/>
      <w:bCs/>
    </w:rPr>
  </w:style>
  <w:style w:type="character" w:customStyle="1" w:styleId="Char3">
    <w:name w:val="Θέμα σχολίου Char"/>
    <w:basedOn w:val="Char2"/>
    <w:link w:val="ac"/>
    <w:uiPriority w:val="99"/>
    <w:semiHidden/>
    <w:rsid w:val="00A74CB9"/>
    <w:rPr>
      <w:rFonts w:ascii="Verdana" w:eastAsia="Verdana" w:hAnsi="Verdana" w:cs="Verdana"/>
      <w:b/>
      <w:bCs/>
      <w:color w:val="000000"/>
      <w:sz w:val="20"/>
      <w:szCs w:val="20"/>
    </w:rPr>
  </w:style>
  <w:style w:type="paragraph" w:styleId="ad">
    <w:name w:val="Balloon Text"/>
    <w:basedOn w:val="a"/>
    <w:link w:val="Char4"/>
    <w:uiPriority w:val="99"/>
    <w:semiHidden/>
    <w:unhideWhenUsed/>
    <w:rsid w:val="00A74CB9"/>
    <w:pPr>
      <w:spacing w:after="0" w:line="240" w:lineRule="auto"/>
    </w:pPr>
    <w:rPr>
      <w:rFonts w:ascii="Segoe UI" w:hAnsi="Segoe UI" w:cs="Segoe UI"/>
      <w:sz w:val="18"/>
      <w:szCs w:val="18"/>
    </w:rPr>
  </w:style>
  <w:style w:type="character" w:customStyle="1" w:styleId="Char4">
    <w:name w:val="Κείμενο πλαισίου Char"/>
    <w:basedOn w:val="a0"/>
    <w:link w:val="ad"/>
    <w:uiPriority w:val="99"/>
    <w:semiHidden/>
    <w:rsid w:val="00A74CB9"/>
    <w:rPr>
      <w:rFonts w:ascii="Segoe UI" w:eastAsia="Verdana" w:hAnsi="Segoe UI" w:cs="Segoe UI"/>
      <w:color w:val="000000"/>
      <w:sz w:val="18"/>
      <w:szCs w:val="18"/>
    </w:rPr>
  </w:style>
  <w:style w:type="paragraph" w:customStyle="1" w:styleId="ae">
    <w:name w:val="Περιεχόμενα πίνακα"/>
    <w:basedOn w:val="a"/>
    <w:rsid w:val="003E5194"/>
    <w:pPr>
      <w:widowControl w:val="0"/>
      <w:suppressLineNumbers/>
      <w:suppressAutoHyphens/>
      <w:overflowPunct w:val="0"/>
      <w:spacing w:after="0" w:line="240" w:lineRule="auto"/>
      <w:ind w:left="0" w:right="0" w:firstLine="0"/>
      <w:jc w:val="left"/>
    </w:pPr>
    <w:rPr>
      <w:rFonts w:ascii="Times New Roman" w:eastAsia="Droid Sans Fallback" w:hAnsi="Times New Roman" w:cs="Lohit Hindi"/>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482307462">
      <w:bodyDiv w:val="1"/>
      <w:marLeft w:val="0"/>
      <w:marRight w:val="0"/>
      <w:marTop w:val="0"/>
      <w:marBottom w:val="0"/>
      <w:divBdr>
        <w:top w:val="none" w:sz="0" w:space="0" w:color="auto"/>
        <w:left w:val="none" w:sz="0" w:space="0" w:color="auto"/>
        <w:bottom w:val="none" w:sz="0" w:space="0" w:color="auto"/>
        <w:right w:val="none" w:sz="0" w:space="0" w:color="auto"/>
      </w:divBdr>
    </w:div>
    <w:div w:id="1872693328">
      <w:bodyDiv w:val="1"/>
      <w:marLeft w:val="0"/>
      <w:marRight w:val="0"/>
      <w:marTop w:val="0"/>
      <w:marBottom w:val="0"/>
      <w:divBdr>
        <w:top w:val="none" w:sz="0" w:space="0" w:color="auto"/>
        <w:left w:val="none" w:sz="0" w:space="0" w:color="auto"/>
        <w:bottom w:val="none" w:sz="0" w:space="0" w:color="auto"/>
        <w:right w:val="none" w:sz="0" w:space="0" w:color="auto"/>
      </w:divBdr>
    </w:div>
    <w:div w:id="2006737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anastasiaiordanidou9@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095E-5E0E-4705-8A84-23130614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1290</Words>
  <Characters>6971</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&lt;4D6963726F736F667420576F7264202D20D0D1CFD3CACBC7D3C720C5CDC4C9C1D6C5D1CFCDD4CFD320C3C9C120D3D5CDD4C7D1C7D3C720D4C7CBC5D6D9CDC9CAD9CD20CAC5CDD4D1D9CD&gt;</vt:lpstr>
    </vt:vector>
  </TitlesOfParts>
  <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&lt;4D6963726F736F667420576F7264202D20D0D1CFD3CACBC7D3C720C5CDC4C9C1D6C5D1CFCDD4CFD320C3C9C120D3D5CDD4C7D1C7D3C720D4C7CBC5D6D9CDC9CAD9CD20CAC5CDD4D1D9CD&gt;</dc:title>
  <dc:creator>kalandranis</dc:creator>
  <cp:lastModifiedBy>Κώστας Μητράκας</cp:lastModifiedBy>
  <cp:revision>8</cp:revision>
  <dcterms:created xsi:type="dcterms:W3CDTF">2019-04-04T13:16:00Z</dcterms:created>
  <dcterms:modified xsi:type="dcterms:W3CDTF">2019-04-15T08:39:00Z</dcterms:modified>
</cp:coreProperties>
</file>